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1D443A" w14:textId="77777777" w:rsidR="00A049DA" w:rsidRPr="00A049DA" w:rsidRDefault="00A049DA" w:rsidP="00A049DA">
      <w:pPr>
        <w:pStyle w:val="Normal1"/>
        <w:spacing w:line="100" w:lineRule="atLeast"/>
        <w:jc w:val="both"/>
        <w:rPr>
          <w:rFonts w:asciiTheme="majorHAnsi" w:hAnsiTheme="majorHAnsi" w:cstheme="majorHAnsi"/>
          <w:b/>
          <w:bCs/>
          <w:color w:val="00000A"/>
          <w:sz w:val="32"/>
          <w:szCs w:val="32"/>
          <w:lang w:val="en-US"/>
        </w:rPr>
      </w:pPr>
      <w:r w:rsidRPr="00A049DA">
        <w:rPr>
          <w:rFonts w:asciiTheme="majorHAnsi" w:hAnsiTheme="majorHAnsi" w:cstheme="majorHAnsi"/>
          <w:b/>
          <w:bCs/>
          <w:color w:val="00000A"/>
          <w:sz w:val="32"/>
          <w:szCs w:val="32"/>
          <w:lang w:val="pt-PT"/>
        </w:rPr>
        <w:t>O Fórum das Sociedades Respiratórias Internacionais apela ao acesso global a vacinas COVID-19 eficazes e acessíveis.</w:t>
      </w:r>
    </w:p>
    <w:p w14:paraId="5458CC15" w14:textId="77777777" w:rsidR="000A5999" w:rsidRPr="000A5999" w:rsidRDefault="000A5999" w:rsidP="000A5999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</w:rPr>
      </w:pPr>
    </w:p>
    <w:p w14:paraId="3452BF5F" w14:textId="1BD1EB52" w:rsidR="00A049DA" w:rsidRPr="00A049DA" w:rsidRDefault="00A049DA" w:rsidP="00A049D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n-US"/>
        </w:rPr>
      </w:pPr>
      <w:r w:rsidRPr="00A049DA">
        <w:rPr>
          <w:rFonts w:asciiTheme="majorHAnsi" w:hAnsiTheme="majorHAnsi" w:cstheme="majorHAnsi"/>
          <w:color w:val="00000A"/>
          <w:sz w:val="23"/>
          <w:szCs w:val="23"/>
          <w:lang w:val="pt-PT"/>
        </w:rPr>
        <w:t>O Fórum das Sociedades Respiratórias Internacionais (FIRS), uma organização composta pelas principais sociedades respiratória</w:t>
      </w:r>
      <w:r>
        <w:rPr>
          <w:rFonts w:asciiTheme="majorHAnsi" w:hAnsiTheme="majorHAnsi" w:cstheme="majorHAnsi"/>
          <w:color w:val="00000A"/>
          <w:sz w:val="23"/>
          <w:szCs w:val="23"/>
          <w:lang w:val="pt-PT"/>
        </w:rPr>
        <w:t xml:space="preserve">s internacionais do mundo, </w:t>
      </w:r>
      <w:r w:rsidRPr="00A049DA">
        <w:rPr>
          <w:rFonts w:asciiTheme="majorHAnsi" w:hAnsiTheme="majorHAnsi" w:cstheme="majorHAnsi"/>
          <w:color w:val="00000A"/>
          <w:sz w:val="23"/>
          <w:szCs w:val="23"/>
          <w:lang w:val="pt-PT"/>
        </w:rPr>
        <w:t xml:space="preserve"> </w:t>
      </w:r>
      <w:r>
        <w:rPr>
          <w:rFonts w:asciiTheme="majorHAnsi" w:hAnsiTheme="majorHAnsi" w:cstheme="majorHAnsi"/>
          <w:color w:val="00000A"/>
          <w:sz w:val="23"/>
          <w:szCs w:val="23"/>
          <w:lang w:val="pt-PT"/>
        </w:rPr>
        <w:t xml:space="preserve">solicita </w:t>
      </w:r>
      <w:r w:rsidRPr="00A049DA">
        <w:rPr>
          <w:rFonts w:asciiTheme="majorHAnsi" w:hAnsiTheme="majorHAnsi" w:cstheme="majorHAnsi"/>
          <w:color w:val="00000A"/>
          <w:sz w:val="23"/>
          <w:szCs w:val="23"/>
          <w:lang w:val="pt-PT"/>
        </w:rPr>
        <w:t>por acesso urgente a vacinas COVID-19 a preços acessíveis em todo o mundo.</w:t>
      </w:r>
    </w:p>
    <w:p w14:paraId="19649BE9" w14:textId="77777777" w:rsidR="00AA5E6D" w:rsidRPr="000A5999" w:rsidRDefault="00AA5E6D" w:rsidP="000A5999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</w:rPr>
      </w:pPr>
    </w:p>
    <w:p w14:paraId="361ECFD1" w14:textId="2C97FE27" w:rsidR="00A049DA" w:rsidRPr="00A049DA" w:rsidRDefault="00A049DA" w:rsidP="00A049D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n-US"/>
        </w:rPr>
      </w:pPr>
      <w:r w:rsidRPr="00A049DA">
        <w:rPr>
          <w:rFonts w:asciiTheme="majorHAnsi" w:hAnsiTheme="majorHAnsi" w:cstheme="majorHAnsi"/>
          <w:color w:val="00000A"/>
          <w:sz w:val="23"/>
          <w:szCs w:val="23"/>
          <w:lang w:val="pt-PT"/>
        </w:rPr>
        <w:t xml:space="preserve">A pandemia COVID-19 afetou mais de 72 </w:t>
      </w:r>
      <w:r>
        <w:rPr>
          <w:rFonts w:asciiTheme="majorHAnsi" w:hAnsiTheme="majorHAnsi" w:cstheme="majorHAnsi"/>
          <w:color w:val="00000A"/>
          <w:sz w:val="23"/>
          <w:szCs w:val="23"/>
          <w:lang w:val="pt-PT"/>
        </w:rPr>
        <w:t>milhões de pessoas em todo o mu</w:t>
      </w:r>
      <w:r w:rsidRPr="00A049DA">
        <w:rPr>
          <w:rFonts w:asciiTheme="majorHAnsi" w:hAnsiTheme="majorHAnsi" w:cstheme="majorHAnsi"/>
          <w:color w:val="00000A"/>
          <w:sz w:val="23"/>
          <w:szCs w:val="23"/>
          <w:lang w:val="pt-PT"/>
        </w:rPr>
        <w:t xml:space="preserve">do e resultou em mais de </w:t>
      </w:r>
      <w:r>
        <w:rPr>
          <w:rFonts w:asciiTheme="majorHAnsi" w:hAnsiTheme="majorHAnsi" w:cstheme="majorHAnsi"/>
          <w:color w:val="00000A"/>
          <w:sz w:val="23"/>
          <w:szCs w:val="23"/>
          <w:lang w:val="pt-PT"/>
        </w:rPr>
        <w:fldChar w:fldCharType="begin"/>
      </w:r>
      <w:r>
        <w:rPr>
          <w:rFonts w:asciiTheme="majorHAnsi" w:hAnsiTheme="majorHAnsi" w:cstheme="majorHAnsi"/>
          <w:color w:val="00000A"/>
          <w:sz w:val="23"/>
          <w:szCs w:val="23"/>
          <w:lang w:val="pt-PT"/>
        </w:rPr>
        <w:instrText xml:space="preserve"> HYPERLINK "https://coronavirus.jhu.edu/map.html" </w:instrText>
      </w:r>
      <w:r>
        <w:rPr>
          <w:rFonts w:asciiTheme="majorHAnsi" w:hAnsiTheme="majorHAnsi" w:cstheme="majorHAnsi"/>
          <w:color w:val="00000A"/>
          <w:sz w:val="23"/>
          <w:szCs w:val="23"/>
          <w:lang w:val="pt-PT"/>
        </w:rPr>
      </w:r>
      <w:r>
        <w:rPr>
          <w:rFonts w:asciiTheme="majorHAnsi" w:hAnsiTheme="majorHAnsi" w:cstheme="majorHAnsi"/>
          <w:color w:val="00000A"/>
          <w:sz w:val="23"/>
          <w:szCs w:val="23"/>
          <w:lang w:val="pt-PT"/>
        </w:rPr>
        <w:fldChar w:fldCharType="separate"/>
      </w:r>
      <w:r w:rsidRPr="00A049DA">
        <w:rPr>
          <w:rStyle w:val="Hipervnculo"/>
          <w:rFonts w:asciiTheme="majorHAnsi" w:hAnsiTheme="majorHAnsi" w:cstheme="majorHAnsi"/>
          <w:sz w:val="23"/>
          <w:szCs w:val="23"/>
          <w:lang w:val="pt-PT"/>
        </w:rPr>
        <w:t>1,6 milhão de mortes até o momento</w:t>
      </w:r>
      <w:r>
        <w:rPr>
          <w:rFonts w:asciiTheme="majorHAnsi" w:hAnsiTheme="majorHAnsi" w:cstheme="majorHAnsi"/>
          <w:color w:val="00000A"/>
          <w:sz w:val="23"/>
          <w:szCs w:val="23"/>
          <w:lang w:val="pt-PT"/>
        </w:rPr>
        <w:fldChar w:fldCharType="end"/>
      </w:r>
      <w:r w:rsidRPr="00A049DA">
        <w:rPr>
          <w:rFonts w:asciiTheme="majorHAnsi" w:hAnsiTheme="majorHAnsi" w:cstheme="majorHAnsi"/>
          <w:color w:val="00000A"/>
          <w:sz w:val="23"/>
          <w:szCs w:val="23"/>
          <w:lang w:val="pt-PT"/>
        </w:rPr>
        <w:t xml:space="preserve">. Nenhum país foi </w:t>
      </w:r>
      <w:r>
        <w:rPr>
          <w:rFonts w:asciiTheme="majorHAnsi" w:hAnsiTheme="majorHAnsi" w:cstheme="majorHAnsi"/>
          <w:color w:val="00000A"/>
          <w:sz w:val="23"/>
          <w:szCs w:val="23"/>
          <w:lang w:val="pt-PT"/>
        </w:rPr>
        <w:t xml:space="preserve">libertado em todo o mundo e esta pandemia colocou uma carga enorme </w:t>
      </w:r>
      <w:r w:rsidRPr="00A049DA">
        <w:rPr>
          <w:rFonts w:asciiTheme="majorHAnsi" w:hAnsiTheme="majorHAnsi" w:cstheme="majorHAnsi"/>
          <w:color w:val="00000A"/>
          <w:sz w:val="23"/>
          <w:szCs w:val="23"/>
          <w:lang w:val="pt-PT"/>
        </w:rPr>
        <w:t xml:space="preserve"> nos sistemas de saúde e nas economias. Muitos países estão passando por uma segunda onda de infecções, que são mais graves do que a primeira onda inicial. Os idosos e aqueles com vulnerabilidades subjacentes, incluindo diabetes, doenças pulmonares ou cardíacas crônicas, hipertensão, obesidade ou imunossupressão têm maior risco de desenvolver doenças graves</w:t>
      </w:r>
    </w:p>
    <w:p w14:paraId="78D7C560" w14:textId="77777777" w:rsidR="00A049DA" w:rsidRPr="000A5999" w:rsidRDefault="00A049DA" w:rsidP="000A5999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</w:rPr>
      </w:pPr>
    </w:p>
    <w:p w14:paraId="00F04DCE" w14:textId="77777777" w:rsidR="00A049DA" w:rsidRPr="00A049DA" w:rsidRDefault="00A049DA" w:rsidP="00A049D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n-US"/>
        </w:rPr>
      </w:pPr>
      <w:r w:rsidRPr="00A049DA">
        <w:rPr>
          <w:rFonts w:asciiTheme="majorHAnsi" w:hAnsiTheme="majorHAnsi" w:cstheme="majorHAnsi"/>
          <w:color w:val="00000A"/>
          <w:sz w:val="23"/>
          <w:szCs w:val="23"/>
          <w:lang w:val="pt-PT"/>
        </w:rPr>
        <w:t>Incrivelmente, menos de um ano após o início da pandemia, vacinas eficazes e seguras estão agora sendo aprovadas para uso de emergência e alguns países já começaram a vacinar seus cidadãos. O rápido desenvolvimento e autorização dessas vacinas devem ser acompanhados por um monitoramento rigoroso para orientação adicional e uso otimizado. No entanto, a distribuição de vacinas ocorre predominantemente em países de alta renda. Há uma necessidade urgente de vacinas acessíveis a serem disponibilizadas em países de baixa e média renda, especialmente porque pode haver acesso limitado a cuidados de saúde e a terapia de suporte para salvar vidas, incluindo oxigênio nesses locais.</w:t>
      </w:r>
    </w:p>
    <w:p w14:paraId="2590A4FF" w14:textId="1AF510CB" w:rsidR="00A049DA" w:rsidRDefault="00A049DA" w:rsidP="000A5999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</w:rPr>
      </w:pPr>
      <w:r w:rsidRPr="00A049DA">
        <w:rPr>
          <w:rFonts w:asciiTheme="majorHAnsi" w:hAnsiTheme="majorHAnsi" w:cstheme="majorHAnsi"/>
          <w:color w:val="00000A"/>
          <w:sz w:val="23"/>
          <w:szCs w:val="23"/>
        </w:rPr>
        <w:br/>
        <w:t xml:space="preserve">“Agora é um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momento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crítico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proofErr w:type="gram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na</w:t>
      </w:r>
      <w:proofErr w:type="spellEnd"/>
      <w:proofErr w:type="gram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luta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contra o COVID-19.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Precisamos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garantir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acesso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acessível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e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equitativo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,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transparência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e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distribuição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justa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de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vacinas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aprovadas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para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proteger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as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pessoas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em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todos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os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proofErr w:type="gram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países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”</w:t>
      </w:r>
      <w:proofErr w:type="gram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. </w:t>
      </w:r>
      <w:proofErr w:type="spellStart"/>
      <w:proofErr w:type="gram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disse</w:t>
      </w:r>
      <w:proofErr w:type="spellEnd"/>
      <w:proofErr w:type="gram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Stephanie Levine, MD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Presidente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da FIRS. “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Esta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pandemia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afetou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pessoas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em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todo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o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mundo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e agora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precisamos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de um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esforço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global para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garantir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que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todos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os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países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tenham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acesso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a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medidas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preventivas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,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diagnósticas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e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terapêuticas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 xml:space="preserve"> para </w:t>
      </w:r>
      <w:proofErr w:type="spellStart"/>
      <w:r w:rsidRPr="00A049DA">
        <w:rPr>
          <w:rFonts w:asciiTheme="majorHAnsi" w:hAnsiTheme="majorHAnsi" w:cstheme="majorHAnsi"/>
          <w:color w:val="00000A"/>
          <w:sz w:val="23"/>
          <w:szCs w:val="23"/>
        </w:rPr>
        <w:t>vencê</w:t>
      </w:r>
      <w:proofErr w:type="spellEnd"/>
      <w:r w:rsidRPr="00A049DA">
        <w:rPr>
          <w:rFonts w:asciiTheme="majorHAnsi" w:hAnsiTheme="majorHAnsi" w:cstheme="majorHAnsi"/>
          <w:color w:val="00000A"/>
          <w:sz w:val="23"/>
          <w:szCs w:val="23"/>
        </w:rPr>
        <w:t>-la”.</w:t>
      </w:r>
    </w:p>
    <w:p w14:paraId="4691E9C1" w14:textId="49D62169" w:rsidR="00A049DA" w:rsidRDefault="00A049DA" w:rsidP="000A5999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</w:rPr>
      </w:pPr>
    </w:p>
    <w:p w14:paraId="04514178" w14:textId="77777777" w:rsidR="00A049DA" w:rsidRPr="001661FA" w:rsidRDefault="00A049DA" w:rsidP="00A049DA">
      <w:pPr>
        <w:ind w:right="8"/>
        <w:jc w:val="both"/>
        <w:rPr>
          <w:rFonts w:asciiTheme="majorHAnsi" w:hAnsiTheme="majorHAnsi" w:cstheme="majorHAnsi"/>
          <w:b/>
          <w:bCs/>
          <w:lang w:val="pt-BR"/>
        </w:rPr>
      </w:pPr>
      <w:r w:rsidRPr="001661FA">
        <w:rPr>
          <w:rFonts w:asciiTheme="majorHAnsi" w:hAnsiTheme="majorHAnsi" w:cstheme="majorHAnsi"/>
          <w:b/>
          <w:bCs/>
          <w:lang w:val="pt-PT"/>
        </w:rPr>
        <w:t>Sobre o Fórum das Sociedades Respiratórias Internacionais (FIRS)</w:t>
      </w:r>
    </w:p>
    <w:p w14:paraId="3C4950DE" w14:textId="77777777" w:rsidR="00A049DA" w:rsidRPr="001661FA" w:rsidRDefault="00A049DA" w:rsidP="00A049DA">
      <w:pPr>
        <w:ind w:right="8"/>
        <w:jc w:val="both"/>
        <w:rPr>
          <w:rFonts w:asciiTheme="majorHAnsi" w:hAnsiTheme="majorHAnsi" w:cstheme="majorHAnsi"/>
          <w:bCs/>
          <w:lang w:val="pt-BR"/>
        </w:rPr>
      </w:pPr>
      <w:r w:rsidRPr="001661FA">
        <w:rPr>
          <w:rFonts w:asciiTheme="majorHAnsi" w:hAnsiTheme="majorHAnsi" w:cstheme="majorHAnsi"/>
          <w:bCs/>
          <w:lang w:val="pt-BR"/>
        </w:rPr>
        <w:t xml:space="preserve">O </w:t>
      </w:r>
      <w:hyperlink r:id="rId11" w:history="1">
        <w:r w:rsidRPr="001661FA">
          <w:rPr>
            <w:rStyle w:val="Hipervnculo"/>
            <w:rFonts w:asciiTheme="majorHAnsi" w:hAnsiTheme="majorHAnsi" w:cstheme="majorHAnsi"/>
            <w:bCs/>
            <w:lang w:val="pt-BR"/>
          </w:rPr>
          <w:t>Fórum das Sociedades Respiratórias Internacionais</w:t>
        </w:r>
      </w:hyperlink>
      <w:r w:rsidRPr="001661FA">
        <w:rPr>
          <w:rFonts w:asciiTheme="majorHAnsi" w:hAnsiTheme="majorHAnsi" w:cstheme="majorHAnsi"/>
          <w:bCs/>
          <w:lang w:val="pt-BR"/>
        </w:rPr>
        <w:t xml:space="preserve"> (FIRS) é uma organização composta pelas principais sociedades respiratórias internacionais do mundo que trabalham juntas para melhorar a saúde pulmonar globalmente: </w:t>
      </w:r>
      <w:hyperlink r:id="rId12" w:history="1">
        <w:r w:rsidRPr="001661FA">
          <w:rPr>
            <w:rStyle w:val="Hipervnculo"/>
            <w:rFonts w:asciiTheme="majorHAnsi" w:hAnsiTheme="majorHAnsi" w:cstheme="majorHAnsi"/>
            <w:bCs/>
            <w:lang w:val="pt-BR"/>
          </w:rPr>
          <w:t xml:space="preserve">Colégio Americano de Médicos do </w:t>
        </w:r>
        <w:proofErr w:type="spellStart"/>
        <w:r w:rsidRPr="001661FA">
          <w:rPr>
            <w:rStyle w:val="Hipervnculo"/>
            <w:rFonts w:asciiTheme="majorHAnsi" w:hAnsiTheme="majorHAnsi" w:cstheme="majorHAnsi"/>
            <w:bCs/>
            <w:lang w:val="pt-BR"/>
          </w:rPr>
          <w:t>Toráx</w:t>
        </w:r>
        <w:proofErr w:type="spellEnd"/>
      </w:hyperlink>
      <w:r w:rsidRPr="001661FA">
        <w:rPr>
          <w:rFonts w:asciiTheme="majorHAnsi" w:hAnsiTheme="majorHAnsi" w:cstheme="majorHAnsi"/>
          <w:bCs/>
          <w:lang w:val="pt-BR"/>
        </w:rPr>
        <w:t xml:space="preserve"> (CHEST), </w:t>
      </w:r>
      <w:hyperlink r:id="rId13" w:history="1">
        <w:r w:rsidRPr="001661FA">
          <w:rPr>
            <w:rStyle w:val="Hipervnculo"/>
            <w:rFonts w:asciiTheme="majorHAnsi" w:hAnsiTheme="majorHAnsi" w:cstheme="majorHAnsi"/>
            <w:bCs/>
            <w:lang w:val="pt-BR"/>
          </w:rPr>
          <w:t>Sociedade Torácica Americana</w:t>
        </w:r>
      </w:hyperlink>
      <w:r w:rsidRPr="001661FA">
        <w:rPr>
          <w:rFonts w:asciiTheme="majorHAnsi" w:hAnsiTheme="majorHAnsi" w:cstheme="majorHAnsi"/>
          <w:bCs/>
          <w:lang w:val="pt-BR"/>
        </w:rPr>
        <w:t xml:space="preserve"> (ATS), </w:t>
      </w:r>
      <w:hyperlink r:id="rId14" w:history="1">
        <w:r w:rsidRPr="001661FA">
          <w:rPr>
            <w:rStyle w:val="Hipervnculo"/>
            <w:rFonts w:asciiTheme="majorHAnsi" w:hAnsiTheme="majorHAnsi" w:cstheme="majorHAnsi"/>
            <w:bCs/>
            <w:lang w:val="pt-BR"/>
          </w:rPr>
          <w:t xml:space="preserve">Sociedade do Pacífico Asiático de </w:t>
        </w:r>
        <w:proofErr w:type="spellStart"/>
        <w:r w:rsidRPr="001661FA">
          <w:rPr>
            <w:rStyle w:val="Hipervnculo"/>
            <w:rFonts w:asciiTheme="majorHAnsi" w:hAnsiTheme="majorHAnsi" w:cstheme="majorHAnsi"/>
            <w:bCs/>
            <w:lang w:val="pt-BR"/>
          </w:rPr>
          <w:t>Respirologia</w:t>
        </w:r>
        <w:proofErr w:type="spellEnd"/>
      </w:hyperlink>
      <w:r w:rsidRPr="001661FA">
        <w:rPr>
          <w:rFonts w:asciiTheme="majorHAnsi" w:hAnsiTheme="majorHAnsi" w:cstheme="majorHAnsi"/>
          <w:bCs/>
          <w:lang w:val="pt-BR"/>
        </w:rPr>
        <w:t xml:space="preserve"> (APSR), </w:t>
      </w:r>
      <w:hyperlink r:id="rId15" w:history="1">
        <w:r w:rsidRPr="001661FA">
          <w:rPr>
            <w:rStyle w:val="Hipervnculo"/>
            <w:rFonts w:asciiTheme="majorHAnsi" w:hAnsiTheme="majorHAnsi" w:cstheme="majorHAnsi"/>
            <w:bCs/>
            <w:lang w:val="pt-BR"/>
          </w:rPr>
          <w:t>Associação Latino Americana de Tórax</w:t>
        </w:r>
      </w:hyperlink>
      <w:r w:rsidRPr="001661FA">
        <w:rPr>
          <w:rFonts w:asciiTheme="majorHAnsi" w:hAnsiTheme="majorHAnsi" w:cstheme="majorHAnsi"/>
          <w:bCs/>
          <w:lang w:val="pt-BR"/>
        </w:rPr>
        <w:t xml:space="preserve"> (ALAT), </w:t>
      </w:r>
      <w:hyperlink r:id="rId16" w:history="1">
        <w:r w:rsidRPr="001661FA">
          <w:rPr>
            <w:rStyle w:val="Hipervnculo"/>
            <w:rFonts w:asciiTheme="majorHAnsi" w:hAnsiTheme="majorHAnsi" w:cstheme="majorHAnsi"/>
            <w:bCs/>
            <w:lang w:val="pt-BR"/>
          </w:rPr>
          <w:t>Sociedade Respiratória Europeia</w:t>
        </w:r>
      </w:hyperlink>
      <w:r w:rsidRPr="001661FA">
        <w:rPr>
          <w:rFonts w:asciiTheme="majorHAnsi" w:hAnsiTheme="majorHAnsi" w:cstheme="majorHAnsi"/>
          <w:bCs/>
          <w:lang w:val="pt-BR"/>
        </w:rPr>
        <w:t xml:space="preserve"> (ERS), </w:t>
      </w:r>
      <w:hyperlink r:id="rId17" w:history="1">
        <w:r w:rsidRPr="001661FA">
          <w:rPr>
            <w:rStyle w:val="Hipervnculo"/>
            <w:rFonts w:asciiTheme="majorHAnsi" w:hAnsiTheme="majorHAnsi" w:cstheme="majorHAnsi"/>
            <w:bCs/>
            <w:lang w:val="pt-BR"/>
          </w:rPr>
          <w:t>União Internacional contra Tuberculose e Doenças Pulmonares</w:t>
        </w:r>
      </w:hyperlink>
      <w:r w:rsidRPr="001661FA">
        <w:rPr>
          <w:rFonts w:asciiTheme="majorHAnsi" w:hAnsiTheme="majorHAnsi" w:cstheme="majorHAnsi"/>
          <w:bCs/>
          <w:lang w:val="pt-BR"/>
        </w:rPr>
        <w:t xml:space="preserve"> (A União), </w:t>
      </w:r>
      <w:hyperlink r:id="rId18" w:history="1">
        <w:r w:rsidRPr="001661FA">
          <w:rPr>
            <w:rStyle w:val="Hipervnculo"/>
            <w:rFonts w:asciiTheme="majorHAnsi" w:hAnsiTheme="majorHAnsi" w:cstheme="majorHAnsi"/>
            <w:bCs/>
            <w:lang w:val="pt-BR"/>
          </w:rPr>
          <w:t>Sociedade Torácica Pan-Africana</w:t>
        </w:r>
      </w:hyperlink>
      <w:r w:rsidRPr="001661FA">
        <w:rPr>
          <w:rFonts w:asciiTheme="majorHAnsi" w:hAnsiTheme="majorHAnsi" w:cstheme="majorHAnsi"/>
          <w:bCs/>
          <w:lang w:val="pt-BR"/>
        </w:rPr>
        <w:t xml:space="preserve"> (PATS), </w:t>
      </w:r>
      <w:hyperlink r:id="rId19" w:history="1">
        <w:r w:rsidRPr="001661FA">
          <w:rPr>
            <w:rStyle w:val="Hipervnculo"/>
            <w:rFonts w:asciiTheme="majorHAnsi" w:hAnsiTheme="majorHAnsi" w:cstheme="majorHAnsi"/>
            <w:bCs/>
            <w:lang w:val="pt-BR"/>
          </w:rPr>
          <w:t>Iniciativa Global para Asma</w:t>
        </w:r>
      </w:hyperlink>
      <w:r w:rsidRPr="001661FA">
        <w:rPr>
          <w:rFonts w:asciiTheme="majorHAnsi" w:hAnsiTheme="majorHAnsi" w:cstheme="majorHAnsi"/>
          <w:bCs/>
          <w:lang w:val="pt-BR"/>
        </w:rPr>
        <w:t xml:space="preserve"> (GINA) e </w:t>
      </w:r>
      <w:hyperlink r:id="rId20" w:history="1">
        <w:r w:rsidRPr="001661FA">
          <w:rPr>
            <w:rStyle w:val="Hipervnculo"/>
            <w:rFonts w:asciiTheme="majorHAnsi" w:hAnsiTheme="majorHAnsi" w:cstheme="majorHAnsi"/>
            <w:bCs/>
            <w:lang w:val="pt-BR"/>
          </w:rPr>
          <w:t>Global Iniciativa para doença pulmonar obstrutiva crônica</w:t>
        </w:r>
      </w:hyperlink>
      <w:r w:rsidRPr="001661FA">
        <w:rPr>
          <w:rFonts w:asciiTheme="majorHAnsi" w:hAnsiTheme="majorHAnsi" w:cstheme="majorHAnsi"/>
          <w:bCs/>
          <w:lang w:val="pt-BR"/>
        </w:rPr>
        <w:t xml:space="preserve"> (OURO).</w:t>
      </w:r>
    </w:p>
    <w:p w14:paraId="63B02EED" w14:textId="77777777" w:rsidR="00A049DA" w:rsidRPr="001661FA" w:rsidRDefault="00A049DA" w:rsidP="00A049DA">
      <w:pPr>
        <w:ind w:right="8"/>
        <w:jc w:val="both"/>
        <w:rPr>
          <w:rFonts w:asciiTheme="majorHAnsi" w:hAnsiTheme="majorHAnsi" w:cstheme="majorHAnsi"/>
          <w:bCs/>
        </w:rPr>
      </w:pPr>
    </w:p>
    <w:p w14:paraId="7905264A" w14:textId="77777777" w:rsidR="00A049DA" w:rsidRPr="001661FA" w:rsidRDefault="00A049DA" w:rsidP="00A049DA">
      <w:pPr>
        <w:ind w:right="8"/>
        <w:jc w:val="both"/>
        <w:rPr>
          <w:rFonts w:asciiTheme="majorHAnsi" w:hAnsiTheme="majorHAnsi" w:cstheme="majorHAnsi"/>
          <w:bCs/>
        </w:rPr>
      </w:pPr>
      <w:r w:rsidRPr="001661FA">
        <w:rPr>
          <w:rFonts w:asciiTheme="majorHAnsi" w:hAnsiTheme="majorHAnsi" w:cstheme="majorHAnsi"/>
          <w:bCs/>
        </w:rPr>
        <w:t xml:space="preserve">O </w:t>
      </w:r>
      <w:proofErr w:type="spellStart"/>
      <w:r w:rsidRPr="001661FA">
        <w:rPr>
          <w:rFonts w:asciiTheme="majorHAnsi" w:hAnsiTheme="majorHAnsi" w:cstheme="majorHAnsi"/>
          <w:bCs/>
        </w:rPr>
        <w:t>objetivo</w:t>
      </w:r>
      <w:proofErr w:type="spellEnd"/>
      <w:r w:rsidRPr="001661FA">
        <w:rPr>
          <w:rFonts w:asciiTheme="majorHAnsi" w:hAnsiTheme="majorHAnsi" w:cstheme="majorHAnsi"/>
          <w:bCs/>
        </w:rPr>
        <w:t xml:space="preserve"> da FIRS é </w:t>
      </w:r>
      <w:proofErr w:type="spellStart"/>
      <w:r w:rsidRPr="001661FA">
        <w:rPr>
          <w:rFonts w:asciiTheme="majorHAnsi" w:hAnsiTheme="majorHAnsi" w:cstheme="majorHAnsi"/>
          <w:bCs/>
        </w:rPr>
        <w:t>unificar</w:t>
      </w:r>
      <w:proofErr w:type="spellEnd"/>
      <w:r w:rsidRPr="001661FA">
        <w:rPr>
          <w:rFonts w:asciiTheme="majorHAnsi" w:hAnsiTheme="majorHAnsi" w:cstheme="majorHAnsi"/>
          <w:bCs/>
        </w:rPr>
        <w:t xml:space="preserve"> e </w:t>
      </w:r>
      <w:proofErr w:type="spellStart"/>
      <w:r w:rsidRPr="001661FA">
        <w:rPr>
          <w:rFonts w:asciiTheme="majorHAnsi" w:hAnsiTheme="majorHAnsi" w:cstheme="majorHAnsi"/>
          <w:bCs/>
        </w:rPr>
        <w:t>aprimorar</w:t>
      </w:r>
      <w:proofErr w:type="spellEnd"/>
      <w:r w:rsidRPr="001661FA">
        <w:rPr>
          <w:rFonts w:asciiTheme="majorHAnsi" w:hAnsiTheme="majorHAnsi" w:cstheme="majorHAnsi"/>
          <w:bCs/>
        </w:rPr>
        <w:t xml:space="preserve"> </w:t>
      </w:r>
      <w:proofErr w:type="spellStart"/>
      <w:r w:rsidRPr="001661FA">
        <w:rPr>
          <w:rFonts w:asciiTheme="majorHAnsi" w:hAnsiTheme="majorHAnsi" w:cstheme="majorHAnsi"/>
          <w:bCs/>
        </w:rPr>
        <w:t>os</w:t>
      </w:r>
      <w:proofErr w:type="spellEnd"/>
      <w:r w:rsidRPr="001661FA">
        <w:rPr>
          <w:rFonts w:asciiTheme="majorHAnsi" w:hAnsiTheme="majorHAnsi" w:cstheme="majorHAnsi"/>
          <w:bCs/>
        </w:rPr>
        <w:t xml:space="preserve"> </w:t>
      </w:r>
      <w:proofErr w:type="spellStart"/>
      <w:r w:rsidRPr="001661FA">
        <w:rPr>
          <w:rFonts w:asciiTheme="majorHAnsi" w:hAnsiTheme="majorHAnsi" w:cstheme="majorHAnsi"/>
          <w:bCs/>
        </w:rPr>
        <w:t>esforços</w:t>
      </w:r>
      <w:proofErr w:type="spellEnd"/>
      <w:r w:rsidRPr="001661FA">
        <w:rPr>
          <w:rFonts w:asciiTheme="majorHAnsi" w:hAnsiTheme="majorHAnsi" w:cstheme="majorHAnsi"/>
          <w:bCs/>
        </w:rPr>
        <w:t xml:space="preserve"> para </w:t>
      </w:r>
      <w:proofErr w:type="spellStart"/>
      <w:r w:rsidRPr="001661FA">
        <w:rPr>
          <w:rFonts w:asciiTheme="majorHAnsi" w:hAnsiTheme="majorHAnsi" w:cstheme="majorHAnsi"/>
          <w:bCs/>
        </w:rPr>
        <w:t>melhorar</w:t>
      </w:r>
      <w:proofErr w:type="spellEnd"/>
      <w:r w:rsidRPr="001661FA">
        <w:rPr>
          <w:rFonts w:asciiTheme="majorHAnsi" w:hAnsiTheme="majorHAnsi" w:cstheme="majorHAnsi"/>
          <w:bCs/>
        </w:rPr>
        <w:t xml:space="preserve"> a </w:t>
      </w:r>
      <w:proofErr w:type="spellStart"/>
      <w:r w:rsidRPr="001661FA">
        <w:rPr>
          <w:rFonts w:asciiTheme="majorHAnsi" w:hAnsiTheme="majorHAnsi" w:cstheme="majorHAnsi"/>
          <w:bCs/>
        </w:rPr>
        <w:t>saúde</w:t>
      </w:r>
      <w:proofErr w:type="spellEnd"/>
      <w:r w:rsidRPr="001661FA">
        <w:rPr>
          <w:rFonts w:asciiTheme="majorHAnsi" w:hAnsiTheme="majorHAnsi" w:cstheme="majorHAnsi"/>
          <w:bCs/>
        </w:rPr>
        <w:t xml:space="preserve"> </w:t>
      </w:r>
      <w:proofErr w:type="spellStart"/>
      <w:r w:rsidRPr="001661FA">
        <w:rPr>
          <w:rFonts w:asciiTheme="majorHAnsi" w:hAnsiTheme="majorHAnsi" w:cstheme="majorHAnsi"/>
          <w:bCs/>
        </w:rPr>
        <w:t>pulmonar</w:t>
      </w:r>
      <w:proofErr w:type="spellEnd"/>
      <w:r w:rsidRPr="001661FA">
        <w:rPr>
          <w:rFonts w:asciiTheme="majorHAnsi" w:hAnsiTheme="majorHAnsi" w:cstheme="majorHAnsi"/>
          <w:bCs/>
        </w:rPr>
        <w:t xml:space="preserve"> </w:t>
      </w:r>
      <w:proofErr w:type="spellStart"/>
      <w:r w:rsidRPr="001661FA">
        <w:rPr>
          <w:rFonts w:asciiTheme="majorHAnsi" w:hAnsiTheme="majorHAnsi" w:cstheme="majorHAnsi"/>
          <w:bCs/>
        </w:rPr>
        <w:t>através</w:t>
      </w:r>
      <w:proofErr w:type="spellEnd"/>
      <w:r w:rsidRPr="001661FA">
        <w:rPr>
          <w:rFonts w:asciiTheme="majorHAnsi" w:hAnsiTheme="majorHAnsi" w:cstheme="majorHAnsi"/>
          <w:bCs/>
        </w:rPr>
        <w:t xml:space="preserve"> do </w:t>
      </w:r>
      <w:proofErr w:type="spellStart"/>
      <w:r w:rsidRPr="001661FA">
        <w:rPr>
          <w:rFonts w:asciiTheme="majorHAnsi" w:hAnsiTheme="majorHAnsi" w:cstheme="majorHAnsi"/>
          <w:bCs/>
        </w:rPr>
        <w:t>trabalho</w:t>
      </w:r>
      <w:proofErr w:type="spellEnd"/>
      <w:r w:rsidRPr="001661FA">
        <w:rPr>
          <w:rFonts w:asciiTheme="majorHAnsi" w:hAnsiTheme="majorHAnsi" w:cstheme="majorHAnsi"/>
          <w:bCs/>
        </w:rPr>
        <w:t xml:space="preserve"> </w:t>
      </w:r>
      <w:proofErr w:type="spellStart"/>
      <w:r w:rsidRPr="001661FA">
        <w:rPr>
          <w:rFonts w:asciiTheme="majorHAnsi" w:hAnsiTheme="majorHAnsi" w:cstheme="majorHAnsi"/>
          <w:bCs/>
        </w:rPr>
        <w:t>conjunto</w:t>
      </w:r>
      <w:proofErr w:type="spellEnd"/>
      <w:r w:rsidRPr="001661FA">
        <w:rPr>
          <w:rFonts w:asciiTheme="majorHAnsi" w:hAnsiTheme="majorHAnsi" w:cstheme="majorHAnsi"/>
          <w:bCs/>
        </w:rPr>
        <w:t xml:space="preserve"> de </w:t>
      </w:r>
      <w:proofErr w:type="spellStart"/>
      <w:r w:rsidRPr="001661FA">
        <w:rPr>
          <w:rFonts w:asciiTheme="majorHAnsi" w:hAnsiTheme="majorHAnsi" w:cstheme="majorHAnsi"/>
          <w:bCs/>
        </w:rPr>
        <w:t>seus</w:t>
      </w:r>
      <w:proofErr w:type="spellEnd"/>
      <w:r w:rsidRPr="001661FA">
        <w:rPr>
          <w:rFonts w:asciiTheme="majorHAnsi" w:hAnsiTheme="majorHAnsi" w:cstheme="majorHAnsi"/>
          <w:bCs/>
        </w:rPr>
        <w:t xml:space="preserve"> </w:t>
      </w:r>
      <w:proofErr w:type="spellStart"/>
      <w:r w:rsidRPr="001661FA">
        <w:rPr>
          <w:rFonts w:asciiTheme="majorHAnsi" w:hAnsiTheme="majorHAnsi" w:cstheme="majorHAnsi"/>
          <w:bCs/>
        </w:rPr>
        <w:t>mais</w:t>
      </w:r>
      <w:proofErr w:type="spellEnd"/>
      <w:r w:rsidRPr="001661FA">
        <w:rPr>
          <w:rFonts w:asciiTheme="majorHAnsi" w:hAnsiTheme="majorHAnsi" w:cstheme="majorHAnsi"/>
          <w:bCs/>
        </w:rPr>
        <w:t xml:space="preserve"> de 70.000 </w:t>
      </w:r>
      <w:proofErr w:type="spellStart"/>
      <w:r w:rsidRPr="001661FA">
        <w:rPr>
          <w:rFonts w:asciiTheme="majorHAnsi" w:hAnsiTheme="majorHAnsi" w:cstheme="majorHAnsi"/>
          <w:bCs/>
        </w:rPr>
        <w:t>membros</w:t>
      </w:r>
      <w:proofErr w:type="spellEnd"/>
      <w:r w:rsidRPr="001661FA">
        <w:rPr>
          <w:rFonts w:asciiTheme="majorHAnsi" w:hAnsiTheme="majorHAnsi" w:cstheme="majorHAnsi"/>
          <w:bCs/>
        </w:rPr>
        <w:t xml:space="preserve"> </w:t>
      </w:r>
      <w:proofErr w:type="spellStart"/>
      <w:r w:rsidRPr="001661FA">
        <w:rPr>
          <w:rFonts w:asciiTheme="majorHAnsi" w:hAnsiTheme="majorHAnsi" w:cstheme="majorHAnsi"/>
          <w:bCs/>
        </w:rPr>
        <w:t>em</w:t>
      </w:r>
      <w:proofErr w:type="spellEnd"/>
      <w:r w:rsidRPr="001661FA">
        <w:rPr>
          <w:rFonts w:asciiTheme="majorHAnsi" w:hAnsiTheme="majorHAnsi" w:cstheme="majorHAnsi"/>
          <w:bCs/>
        </w:rPr>
        <w:t xml:space="preserve"> </w:t>
      </w:r>
      <w:proofErr w:type="spellStart"/>
      <w:r w:rsidRPr="001661FA">
        <w:rPr>
          <w:rFonts w:asciiTheme="majorHAnsi" w:hAnsiTheme="majorHAnsi" w:cstheme="majorHAnsi"/>
          <w:bCs/>
        </w:rPr>
        <w:t>todo</w:t>
      </w:r>
      <w:proofErr w:type="spellEnd"/>
      <w:r w:rsidRPr="001661FA">
        <w:rPr>
          <w:rFonts w:asciiTheme="majorHAnsi" w:hAnsiTheme="majorHAnsi" w:cstheme="majorHAnsi"/>
          <w:bCs/>
        </w:rPr>
        <w:t xml:space="preserve"> o </w:t>
      </w:r>
      <w:proofErr w:type="spellStart"/>
      <w:r w:rsidRPr="001661FA">
        <w:rPr>
          <w:rFonts w:asciiTheme="majorHAnsi" w:hAnsiTheme="majorHAnsi" w:cstheme="majorHAnsi"/>
          <w:bCs/>
        </w:rPr>
        <w:t>mundo</w:t>
      </w:r>
      <w:proofErr w:type="spellEnd"/>
      <w:r w:rsidRPr="001661FA">
        <w:rPr>
          <w:rFonts w:asciiTheme="majorHAnsi" w:hAnsiTheme="majorHAnsi" w:cstheme="majorHAnsi"/>
          <w:bCs/>
        </w:rPr>
        <w:t>.</w:t>
      </w:r>
    </w:p>
    <w:p w14:paraId="559AF02C" w14:textId="77777777" w:rsidR="00A049DA" w:rsidRPr="001661FA" w:rsidRDefault="00A049DA" w:rsidP="00A049DA">
      <w:pPr>
        <w:ind w:right="8"/>
        <w:jc w:val="both"/>
        <w:rPr>
          <w:rFonts w:asciiTheme="majorHAnsi" w:hAnsiTheme="majorHAnsi" w:cstheme="majorHAnsi"/>
          <w:bCs/>
          <w:lang w:val="es-AR"/>
        </w:rPr>
      </w:pPr>
    </w:p>
    <w:p w14:paraId="33FCBB9A" w14:textId="77777777" w:rsidR="00A049DA" w:rsidRPr="001661FA" w:rsidRDefault="00A049DA" w:rsidP="00A049DA">
      <w:pPr>
        <w:ind w:right="8"/>
        <w:jc w:val="both"/>
        <w:rPr>
          <w:rFonts w:asciiTheme="majorHAnsi" w:hAnsiTheme="majorHAnsi" w:cstheme="majorHAnsi"/>
          <w:bCs/>
          <w:lang w:val="es-AR"/>
        </w:rPr>
      </w:pPr>
      <w:r w:rsidRPr="001661FA">
        <w:rPr>
          <w:rFonts w:asciiTheme="majorHAnsi" w:hAnsiTheme="majorHAnsi" w:cstheme="majorHAnsi"/>
          <w:bCs/>
          <w:lang w:val="pt-PT"/>
        </w:rPr>
        <w:t xml:space="preserve">Para mais informações sobre o contato da FIRS </w:t>
      </w:r>
      <w:r w:rsidRPr="001661FA">
        <w:rPr>
          <w:rFonts w:asciiTheme="majorHAnsi" w:hAnsiTheme="majorHAnsi" w:cstheme="majorHAnsi"/>
          <w:bCs/>
          <w:lang w:val="es-AR"/>
        </w:rPr>
        <w:t xml:space="preserve">Lisa </w:t>
      </w:r>
      <w:proofErr w:type="spellStart"/>
      <w:r w:rsidRPr="001661FA">
        <w:rPr>
          <w:rFonts w:asciiTheme="majorHAnsi" w:hAnsiTheme="majorHAnsi" w:cstheme="majorHAnsi"/>
          <w:bCs/>
          <w:lang w:val="es-AR"/>
        </w:rPr>
        <w:t>Roscoe</w:t>
      </w:r>
      <w:proofErr w:type="spellEnd"/>
      <w:r w:rsidRPr="001661FA">
        <w:rPr>
          <w:rFonts w:asciiTheme="majorHAnsi" w:hAnsiTheme="majorHAnsi" w:cstheme="majorHAnsi"/>
          <w:bCs/>
          <w:lang w:val="es-AR"/>
        </w:rPr>
        <w:t xml:space="preserve"> </w:t>
      </w:r>
      <w:hyperlink r:id="rId21" w:history="1">
        <w:r w:rsidRPr="001661FA">
          <w:rPr>
            <w:rStyle w:val="Hipervnculo"/>
            <w:rFonts w:asciiTheme="majorHAnsi" w:hAnsiTheme="majorHAnsi" w:cstheme="majorHAnsi"/>
            <w:bCs/>
            <w:lang w:val="es-AR"/>
          </w:rPr>
          <w:t>lisa.roscoe@firsnet.org</w:t>
        </w:r>
      </w:hyperlink>
      <w:r w:rsidRPr="001661FA">
        <w:rPr>
          <w:rFonts w:asciiTheme="majorHAnsi" w:hAnsiTheme="majorHAnsi" w:cstheme="majorHAnsi"/>
          <w:bCs/>
          <w:lang w:val="es-AR"/>
        </w:rPr>
        <w:t xml:space="preserve">. </w:t>
      </w:r>
    </w:p>
    <w:p w14:paraId="01B5C0D7" w14:textId="77777777" w:rsidR="00A049DA" w:rsidRPr="001661FA" w:rsidRDefault="00A049DA" w:rsidP="00A049DA">
      <w:pPr>
        <w:ind w:right="8"/>
        <w:jc w:val="both"/>
        <w:rPr>
          <w:rFonts w:asciiTheme="majorHAnsi" w:hAnsiTheme="majorHAnsi" w:cstheme="majorHAnsi"/>
          <w:bCs/>
          <w:lang w:val="en-US"/>
        </w:rPr>
      </w:pPr>
    </w:p>
    <w:p w14:paraId="36CC8E90" w14:textId="77777777" w:rsidR="00A049DA" w:rsidRPr="000A5999" w:rsidRDefault="00A049DA" w:rsidP="000A5999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</w:rPr>
      </w:pPr>
      <w:bookmarkStart w:id="0" w:name="_GoBack"/>
      <w:bookmarkEnd w:id="0"/>
    </w:p>
    <w:sectPr w:rsidR="00A049DA" w:rsidRPr="000A5999" w:rsidSect="00531EF5">
      <w:headerReference w:type="default" r:id="rId22"/>
      <w:footerReference w:type="default" r:id="rId23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40994" w14:textId="77777777" w:rsidR="00F1763A" w:rsidRDefault="00F1763A" w:rsidP="009C6BFA">
      <w:r>
        <w:separator/>
      </w:r>
    </w:p>
  </w:endnote>
  <w:endnote w:type="continuationSeparator" w:id="0">
    <w:p w14:paraId="4EB931FF" w14:textId="77777777" w:rsidR="00F1763A" w:rsidRDefault="00F1763A" w:rsidP="009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CBA2A" w14:textId="2428132B" w:rsidR="009F6C34" w:rsidRDefault="004E704C">
    <w:pPr>
      <w:pStyle w:val="Piedepgina"/>
    </w:pPr>
    <w:r>
      <w:rPr>
        <w:noProof/>
        <w:lang w:val="en-US"/>
      </w:rPr>
      <w:drawing>
        <wp:anchor distT="0" distB="0" distL="114300" distR="114300" simplePos="0" relativeHeight="251661824" behindDoc="0" locked="0" layoutInCell="1" allowOverlap="0" wp14:anchorId="0660F4DB" wp14:editId="51985A39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49536" behindDoc="0" locked="0" layoutInCell="1" allowOverlap="0" wp14:anchorId="50BF3E9E" wp14:editId="153B62FB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114300" distR="114300" simplePos="0" relativeHeight="251657728" behindDoc="0" locked="0" layoutInCell="1" allowOverlap="0" wp14:anchorId="22F9EDA5" wp14:editId="7238105F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114300" distR="114300" simplePos="0" relativeHeight="251662848" behindDoc="0" locked="0" layoutInCell="1" allowOverlap="0" wp14:anchorId="7114742C" wp14:editId="7B171937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0" distR="0" simplePos="0" relativeHeight="251653632" behindDoc="0" locked="0" layoutInCell="1" allowOverlap="0" wp14:anchorId="781AE6FD" wp14:editId="6B91F3CB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64896" behindDoc="0" locked="0" layoutInCell="1" allowOverlap="1" wp14:anchorId="00D7A967" wp14:editId="62E477BD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9776" behindDoc="0" locked="0" layoutInCell="1" allowOverlap="0" wp14:anchorId="1345CDCF" wp14:editId="5B95D9EF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5680" behindDoc="0" locked="0" layoutInCell="1" allowOverlap="0" wp14:anchorId="58BDB3B9" wp14:editId="24FD5951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1584" behindDoc="0" locked="0" layoutInCell="1" allowOverlap="0" wp14:anchorId="1CAAA84F" wp14:editId="307412FE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214343" w14:textId="77777777" w:rsidR="00F1763A" w:rsidRDefault="00F1763A" w:rsidP="009C6BFA">
      <w:r>
        <w:separator/>
      </w:r>
    </w:p>
  </w:footnote>
  <w:footnote w:type="continuationSeparator" w:id="0">
    <w:p w14:paraId="3ED382B9" w14:textId="77777777" w:rsidR="00F1763A" w:rsidRDefault="00F1763A" w:rsidP="009C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BEA86" w14:textId="212F6E40" w:rsidR="009F6C34" w:rsidRPr="009C6BFA" w:rsidRDefault="009F6C34" w:rsidP="009C6BFA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0" wp14:anchorId="4E25C053" wp14:editId="3AD19178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FFE9BA" wp14:editId="33A562AB">
              <wp:simplePos x="0" y="0"/>
              <wp:positionH relativeFrom="column">
                <wp:posOffset>-490855</wp:posOffset>
              </wp:positionH>
              <wp:positionV relativeFrom="paragraph">
                <wp:posOffset>1253702</wp:posOffset>
              </wp:positionV>
              <wp:extent cx="7839710" cy="35560"/>
              <wp:effectExtent l="25400" t="25400" r="8890" b="4064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39710" cy="3556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8D8CB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9A1C406" id="Straight Connector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65pt,98.7pt" to="578.6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" strokecolor="#8d8cb4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847F82"/>
    <w:multiLevelType w:val="hybridMultilevel"/>
    <w:tmpl w:val="02282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1325F"/>
    <w:multiLevelType w:val="hybridMultilevel"/>
    <w:tmpl w:val="4008D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72405"/>
    <w:multiLevelType w:val="hybridMultilevel"/>
    <w:tmpl w:val="FF422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270EC1"/>
    <w:multiLevelType w:val="hybridMultilevel"/>
    <w:tmpl w:val="5EE86B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F70085"/>
    <w:multiLevelType w:val="hybridMultilevel"/>
    <w:tmpl w:val="5EF40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4" w15:restartNumberingAfterBreak="0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B91EFD"/>
    <w:multiLevelType w:val="hybridMultilevel"/>
    <w:tmpl w:val="ED022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17" w15:restartNumberingAfterBreak="0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501CE1"/>
    <w:multiLevelType w:val="hybridMultilevel"/>
    <w:tmpl w:val="DE5E5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4"/>
  </w:num>
  <w:num w:numId="5">
    <w:abstractNumId w:val="16"/>
  </w:num>
  <w:num w:numId="6">
    <w:abstractNumId w:val="0"/>
  </w:num>
  <w:num w:numId="7">
    <w:abstractNumId w:val="1"/>
  </w:num>
  <w:num w:numId="8">
    <w:abstractNumId w:val="14"/>
  </w:num>
  <w:num w:numId="9">
    <w:abstractNumId w:val="8"/>
  </w:num>
  <w:num w:numId="10">
    <w:abstractNumId w:val="6"/>
  </w:num>
  <w:num w:numId="11">
    <w:abstractNumId w:val="10"/>
  </w:num>
  <w:num w:numId="12">
    <w:abstractNumId w:val="11"/>
  </w:num>
  <w:num w:numId="13">
    <w:abstractNumId w:val="18"/>
  </w:num>
  <w:num w:numId="14">
    <w:abstractNumId w:val="3"/>
  </w:num>
  <w:num w:numId="15">
    <w:abstractNumId w:val="7"/>
  </w:num>
  <w:num w:numId="16">
    <w:abstractNumId w:val="15"/>
  </w:num>
  <w:num w:numId="17">
    <w:abstractNumId w:val="2"/>
  </w:num>
  <w:num w:numId="18">
    <w:abstractNumId w:val="1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BFA"/>
    <w:rsid w:val="000073D6"/>
    <w:rsid w:val="00035354"/>
    <w:rsid w:val="00037324"/>
    <w:rsid w:val="0005215D"/>
    <w:rsid w:val="00067E60"/>
    <w:rsid w:val="0007719D"/>
    <w:rsid w:val="00081023"/>
    <w:rsid w:val="000A2B17"/>
    <w:rsid w:val="000A4BA1"/>
    <w:rsid w:val="000A5999"/>
    <w:rsid w:val="000B7060"/>
    <w:rsid w:val="000D0E45"/>
    <w:rsid w:val="00110974"/>
    <w:rsid w:val="00122E79"/>
    <w:rsid w:val="00135926"/>
    <w:rsid w:val="0014753C"/>
    <w:rsid w:val="00153DDC"/>
    <w:rsid w:val="00157282"/>
    <w:rsid w:val="00182E2C"/>
    <w:rsid w:val="0018445D"/>
    <w:rsid w:val="00192A2B"/>
    <w:rsid w:val="001A3753"/>
    <w:rsid w:val="001D5157"/>
    <w:rsid w:val="001D5E8E"/>
    <w:rsid w:val="001E2A10"/>
    <w:rsid w:val="00211E14"/>
    <w:rsid w:val="002155A3"/>
    <w:rsid w:val="002238CC"/>
    <w:rsid w:val="002320B5"/>
    <w:rsid w:val="002858E7"/>
    <w:rsid w:val="0029137F"/>
    <w:rsid w:val="0029198A"/>
    <w:rsid w:val="00293E82"/>
    <w:rsid w:val="0029742B"/>
    <w:rsid w:val="002B35C3"/>
    <w:rsid w:val="002C38A2"/>
    <w:rsid w:val="002D4297"/>
    <w:rsid w:val="00304C88"/>
    <w:rsid w:val="00313B76"/>
    <w:rsid w:val="00321DB9"/>
    <w:rsid w:val="0033226A"/>
    <w:rsid w:val="003467BF"/>
    <w:rsid w:val="00356A07"/>
    <w:rsid w:val="00371913"/>
    <w:rsid w:val="0037315A"/>
    <w:rsid w:val="0039096F"/>
    <w:rsid w:val="00393554"/>
    <w:rsid w:val="003A3E99"/>
    <w:rsid w:val="003C327D"/>
    <w:rsid w:val="003C5D09"/>
    <w:rsid w:val="003D177E"/>
    <w:rsid w:val="003D3E78"/>
    <w:rsid w:val="003E2B8B"/>
    <w:rsid w:val="0040101A"/>
    <w:rsid w:val="004329FC"/>
    <w:rsid w:val="00436FA5"/>
    <w:rsid w:val="00440AF0"/>
    <w:rsid w:val="00444B25"/>
    <w:rsid w:val="00461E00"/>
    <w:rsid w:val="00466033"/>
    <w:rsid w:val="00483A5B"/>
    <w:rsid w:val="00486E21"/>
    <w:rsid w:val="004A7C45"/>
    <w:rsid w:val="004B4D8E"/>
    <w:rsid w:val="004E3B5F"/>
    <w:rsid w:val="004E55BB"/>
    <w:rsid w:val="004E704C"/>
    <w:rsid w:val="004F4576"/>
    <w:rsid w:val="004F7240"/>
    <w:rsid w:val="00501289"/>
    <w:rsid w:val="005149E0"/>
    <w:rsid w:val="00531EF5"/>
    <w:rsid w:val="005335EA"/>
    <w:rsid w:val="00535723"/>
    <w:rsid w:val="005468E0"/>
    <w:rsid w:val="005573FC"/>
    <w:rsid w:val="0056570C"/>
    <w:rsid w:val="005724AD"/>
    <w:rsid w:val="0058286A"/>
    <w:rsid w:val="005A4325"/>
    <w:rsid w:val="005A44B9"/>
    <w:rsid w:val="005B47DC"/>
    <w:rsid w:val="005B5782"/>
    <w:rsid w:val="005B63B6"/>
    <w:rsid w:val="005C4E4F"/>
    <w:rsid w:val="005C5AFF"/>
    <w:rsid w:val="005C69A1"/>
    <w:rsid w:val="00601155"/>
    <w:rsid w:val="00601D33"/>
    <w:rsid w:val="0060240A"/>
    <w:rsid w:val="00623143"/>
    <w:rsid w:val="006448C5"/>
    <w:rsid w:val="00694467"/>
    <w:rsid w:val="006A1812"/>
    <w:rsid w:val="006A4A3D"/>
    <w:rsid w:val="006C3488"/>
    <w:rsid w:val="006E685A"/>
    <w:rsid w:val="00702136"/>
    <w:rsid w:val="007203CD"/>
    <w:rsid w:val="007265F4"/>
    <w:rsid w:val="00731BA8"/>
    <w:rsid w:val="0074248C"/>
    <w:rsid w:val="007574A6"/>
    <w:rsid w:val="00760616"/>
    <w:rsid w:val="00765E7C"/>
    <w:rsid w:val="0078670A"/>
    <w:rsid w:val="007C772A"/>
    <w:rsid w:val="007D46CF"/>
    <w:rsid w:val="007E5815"/>
    <w:rsid w:val="007F0E6A"/>
    <w:rsid w:val="007F0E79"/>
    <w:rsid w:val="007F6A40"/>
    <w:rsid w:val="0080174D"/>
    <w:rsid w:val="00807708"/>
    <w:rsid w:val="00814260"/>
    <w:rsid w:val="008420E1"/>
    <w:rsid w:val="0086104C"/>
    <w:rsid w:val="00867ACA"/>
    <w:rsid w:val="0087509F"/>
    <w:rsid w:val="00881A83"/>
    <w:rsid w:val="008979FD"/>
    <w:rsid w:val="008A254F"/>
    <w:rsid w:val="008A614B"/>
    <w:rsid w:val="008D29EE"/>
    <w:rsid w:val="008F41D8"/>
    <w:rsid w:val="008F562A"/>
    <w:rsid w:val="00920833"/>
    <w:rsid w:val="00930A2C"/>
    <w:rsid w:val="009312E7"/>
    <w:rsid w:val="009324CB"/>
    <w:rsid w:val="00971FB0"/>
    <w:rsid w:val="00972188"/>
    <w:rsid w:val="00995C1D"/>
    <w:rsid w:val="009A6642"/>
    <w:rsid w:val="009C201D"/>
    <w:rsid w:val="009C6BFA"/>
    <w:rsid w:val="009E07B7"/>
    <w:rsid w:val="009F4E18"/>
    <w:rsid w:val="009F6C34"/>
    <w:rsid w:val="00A049DA"/>
    <w:rsid w:val="00A15D36"/>
    <w:rsid w:val="00A35F57"/>
    <w:rsid w:val="00A57852"/>
    <w:rsid w:val="00A62D57"/>
    <w:rsid w:val="00AA5E6D"/>
    <w:rsid w:val="00AB30A7"/>
    <w:rsid w:val="00AB433A"/>
    <w:rsid w:val="00AC18AB"/>
    <w:rsid w:val="00AC688D"/>
    <w:rsid w:val="00AE2937"/>
    <w:rsid w:val="00AF05B6"/>
    <w:rsid w:val="00B22A5B"/>
    <w:rsid w:val="00B55850"/>
    <w:rsid w:val="00B57DE2"/>
    <w:rsid w:val="00B93558"/>
    <w:rsid w:val="00BE2FD1"/>
    <w:rsid w:val="00BF311C"/>
    <w:rsid w:val="00C105E8"/>
    <w:rsid w:val="00C15591"/>
    <w:rsid w:val="00C22216"/>
    <w:rsid w:val="00C30A40"/>
    <w:rsid w:val="00C34D6F"/>
    <w:rsid w:val="00C4295E"/>
    <w:rsid w:val="00C8227C"/>
    <w:rsid w:val="00C84AC7"/>
    <w:rsid w:val="00C93438"/>
    <w:rsid w:val="00C938CA"/>
    <w:rsid w:val="00CB13AC"/>
    <w:rsid w:val="00CC2231"/>
    <w:rsid w:val="00CD09AD"/>
    <w:rsid w:val="00CD2D8D"/>
    <w:rsid w:val="00CE31B4"/>
    <w:rsid w:val="00CE72F3"/>
    <w:rsid w:val="00CF070F"/>
    <w:rsid w:val="00D223C7"/>
    <w:rsid w:val="00D32A2D"/>
    <w:rsid w:val="00D42CE3"/>
    <w:rsid w:val="00D46ACF"/>
    <w:rsid w:val="00D57C76"/>
    <w:rsid w:val="00D740AB"/>
    <w:rsid w:val="00D76733"/>
    <w:rsid w:val="00D85592"/>
    <w:rsid w:val="00D9110C"/>
    <w:rsid w:val="00DA3B43"/>
    <w:rsid w:val="00DA68A0"/>
    <w:rsid w:val="00DE1AC6"/>
    <w:rsid w:val="00DE74F3"/>
    <w:rsid w:val="00E33939"/>
    <w:rsid w:val="00E44CBA"/>
    <w:rsid w:val="00E54DF1"/>
    <w:rsid w:val="00E57401"/>
    <w:rsid w:val="00E60B8F"/>
    <w:rsid w:val="00E82C2B"/>
    <w:rsid w:val="00E863FB"/>
    <w:rsid w:val="00E96FE1"/>
    <w:rsid w:val="00EA2EA9"/>
    <w:rsid w:val="00EA7E5D"/>
    <w:rsid w:val="00EC19AB"/>
    <w:rsid w:val="00EC6CDB"/>
    <w:rsid w:val="00ED0113"/>
    <w:rsid w:val="00ED3A56"/>
    <w:rsid w:val="00EE697D"/>
    <w:rsid w:val="00F02D7F"/>
    <w:rsid w:val="00F1763A"/>
    <w:rsid w:val="00F2096B"/>
    <w:rsid w:val="00F21A7A"/>
    <w:rsid w:val="00F2485A"/>
    <w:rsid w:val="00F430F0"/>
    <w:rsid w:val="00F52781"/>
    <w:rsid w:val="00F548A4"/>
    <w:rsid w:val="00F84598"/>
    <w:rsid w:val="00FC21A2"/>
    <w:rsid w:val="00FD7465"/>
    <w:rsid w:val="00FE4963"/>
    <w:rsid w:val="00FE6749"/>
    <w:rsid w:val="00FF16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198F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E3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E3B5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E3B5F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3B5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3B5F"/>
    <w:rPr>
      <w:b/>
      <w:bCs/>
      <w:sz w:val="20"/>
      <w:szCs w:val="20"/>
      <w:lang w:val="en-GB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5E6D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049DA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049DA"/>
    <w:rPr>
      <w:rFonts w:ascii="Consolas" w:hAnsi="Consolas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horacic.org/" TargetMode="External"/><Relationship Id="rId18" Type="http://schemas.openxmlformats.org/officeDocument/2006/relationships/hyperlink" Target="https://goldcopd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lisa.roscoe@firsnet.org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chestnet.org/" TargetMode="External"/><Relationship Id="rId17" Type="http://schemas.openxmlformats.org/officeDocument/2006/relationships/hyperlink" Target="https://www.theunion.org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rsnet.org/" TargetMode="External"/><Relationship Id="rId20" Type="http://schemas.openxmlformats.org/officeDocument/2006/relationships/hyperlink" Target="https://goldcopd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irsnet.org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alatorax.org/es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ginasthma.org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psresp.org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656FE514EB64683B643F0E82B7D66" ma:contentTypeVersion="12" ma:contentTypeDescription="Create a new document." ma:contentTypeScope="" ma:versionID="3966869dc376221ea7d56f27db9a9acd">
  <xsd:schema xmlns:xsd="http://www.w3.org/2001/XMLSchema" xmlns:xs="http://www.w3.org/2001/XMLSchema" xmlns:p="http://schemas.microsoft.com/office/2006/metadata/properties" xmlns:ns2="0dc4dac6-ba28-4edb-933b-0ac810009bd4" xmlns:ns3="9bd12728-9539-46f6-a810-8ae472be8b3f" targetNamespace="http://schemas.microsoft.com/office/2006/metadata/properties" ma:root="true" ma:fieldsID="14c731e74daca266d7785cf0210f8659" ns2:_="" ns3:_="">
    <xsd:import namespace="0dc4dac6-ba28-4edb-933b-0ac810009bd4"/>
    <xsd:import namespace="9bd12728-9539-46f6-a810-8ae472be8b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dac6-ba28-4edb-933b-0ac810009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12728-9539-46f6-a810-8ae472be8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0D6173-AC4C-4900-8D01-E2DF6D8BAF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FB3644-6824-4A22-BEBA-F131418FD0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E9F5071-F751-4797-94BB-7F285F1717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dac6-ba28-4edb-933b-0ac810009bd4"/>
    <ds:schemaRef ds:uri="9bd12728-9539-46f6-a810-8ae472be8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D9299A-C112-4820-9AB7-56B526DC4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527</Words>
  <Characters>3010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ATS</Company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ATS ATS</dc:creator>
  <cp:lastModifiedBy>GABRIELA PATIÑO</cp:lastModifiedBy>
  <cp:revision>2</cp:revision>
  <cp:lastPrinted>2016-09-26T19:29:00Z</cp:lastPrinted>
  <dcterms:created xsi:type="dcterms:W3CDTF">2020-12-18T21:11:00Z</dcterms:created>
  <dcterms:modified xsi:type="dcterms:W3CDTF">2020-12-18T21:11:00Z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0x010100C30656FE514EB64683B643F0E82B7D66</vt:lpwstr>
  </property>
</Properties>
</file>