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46E1D" w14:textId="43F8E23F" w:rsidR="000A5999" w:rsidRPr="007662E6" w:rsidRDefault="009856A0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</w:pPr>
      <w:r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>El</w:t>
      </w:r>
      <w:r w:rsidR="00AA5E6D"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 </w:t>
      </w:r>
      <w:r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Foro de Sociedades Respiratorias Internacionales exige que </w:t>
      </w:r>
      <w:r w:rsid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haya </w:t>
      </w:r>
      <w:r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vacunas </w:t>
      </w:r>
      <w:r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COVID-19 </w:t>
      </w:r>
      <w:r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>efectivas y accesibles al alcance de todos</w:t>
      </w:r>
      <w:r w:rsidR="000A5999" w:rsidRPr="007662E6">
        <w:rPr>
          <w:rFonts w:asciiTheme="majorHAnsi" w:hAnsiTheme="majorHAnsi" w:cstheme="majorHAnsi"/>
          <w:b/>
          <w:bCs/>
          <w:color w:val="00000A"/>
          <w:sz w:val="28"/>
          <w:szCs w:val="28"/>
          <w:lang w:val="es-AR"/>
        </w:rPr>
        <w:t xml:space="preserve">. </w:t>
      </w:r>
    </w:p>
    <w:p w14:paraId="5458CC15" w14:textId="77777777" w:rsidR="000A5999" w:rsidRPr="007662E6" w:rsidRDefault="000A5999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17799100" w14:textId="250F6635" w:rsidR="00FC55F6" w:rsidRPr="007662E6" w:rsidRDefault="009856A0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  <w:r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>El</w:t>
      </w:r>
      <w:r w:rsidR="000A5999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 </w:t>
      </w:r>
      <w:r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Foro de Sociedades </w:t>
      </w:r>
      <w:r w:rsidR="00FC55F6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>Respiratorias</w:t>
      </w:r>
      <w:r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 Internacionales </w:t>
      </w:r>
      <w:r w:rsidR="000A5999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(FIRS), </w:t>
      </w:r>
      <w:r w:rsidR="00FC55F6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una organización compuesta por las principales sociedades respiratorias internacionales del </w:t>
      </w:r>
      <w:r w:rsidR="005F005E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>mundo</w:t>
      </w:r>
      <w:r w:rsidR="00FC55F6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 exige con urgencia acceso a las vacunas COVID-19 a precios accesibles para todo el mundo.</w:t>
      </w:r>
    </w:p>
    <w:p w14:paraId="19649BE9" w14:textId="77777777" w:rsidR="00AA5E6D" w:rsidRPr="007662E6" w:rsidRDefault="00AA5E6D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5E3EDEE8" w14:textId="60683530" w:rsidR="00FC55F6" w:rsidRPr="007662E6" w:rsidRDefault="00886BA3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  <w:r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La pandemia de COVID-19 afectó a más de 72 millones de personas en todo el mundo y provocó más de </w:t>
      </w:r>
      <w:hyperlink r:id="rId11" w:history="1">
        <w:r w:rsidR="000A5999"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1</w:t>
        </w:r>
        <w:r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,</w:t>
        </w:r>
        <w:r w:rsidR="000A5999"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6 mil</w:t>
        </w:r>
        <w:r w:rsidR="000A5999"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l</w:t>
        </w:r>
        <w:r w:rsidR="00FC55F6"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 xml:space="preserve">ones </w:t>
        </w:r>
        <w:r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de muertes</w:t>
        </w:r>
        <w:r w:rsidR="00FC55F6"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 xml:space="preserve"> hasta la fecha</w:t>
        </w:r>
      </w:hyperlink>
      <w:r w:rsidR="000A5999"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 xml:space="preserve">.  </w:t>
      </w:r>
      <w:r w:rsidRPr="007662E6">
        <w:rPr>
          <w:rFonts w:asciiTheme="majorHAnsi" w:hAnsiTheme="majorHAnsi" w:cstheme="majorHAnsi"/>
          <w:color w:val="00000A"/>
          <w:sz w:val="22"/>
          <w:szCs w:val="22"/>
          <w:lang w:val="es-AR"/>
        </w:rPr>
        <w:t>Ningún país se ha librado en todo el mundo y esta pandemia colocó una carga enorme en los sistemas de salud y las economías. Muchos países están pasando por una segunda ola de infecciones, que son más graves que la primera ola inicial. Los ancianos y aquellos con vulnerabilidades subyacentes, como diabetes, enfermedades pulmonares o cardíacas crónicas, hipertensión, obesidad o inmunosupresión tienen un mayor riesgo de desarrollar una enfermedad grave.</w:t>
      </w:r>
    </w:p>
    <w:p w14:paraId="6821D13A" w14:textId="77777777" w:rsidR="00AA5E6D" w:rsidRPr="007662E6" w:rsidRDefault="00AA5E6D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285B422F" w14:textId="3FFB63BA" w:rsidR="00886BA3" w:rsidRPr="007662E6" w:rsidRDefault="00886BA3" w:rsidP="00886BA3">
      <w:pPr>
        <w:ind w:left="8" w:right="8"/>
        <w:jc w:val="both"/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</w:pP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Increíblemente,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a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menos de un año del inicio de la pandemia, vacunas efectivas y seguras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están siendo aprobadas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para uso de emergencia y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en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algunos países ya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se comenzó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a vacunar a sus ciudadanos.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El </w:t>
      </w:r>
      <w:proofErr w:type="spellStart"/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rápido</w:t>
      </w:r>
      <w:proofErr w:type="spellEnd"/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</w:t>
      </w:r>
      <w:proofErr w:type="spellStart"/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desarrollo</w:t>
      </w:r>
      <w:proofErr w:type="spellEnd"/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y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la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autorización de estas vacunas debe ir acompañad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a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de un estrecho seguimiento para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lograr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una mayor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orientación y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un óptimo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uso. Sin embargo, </w:t>
      </w:r>
      <w:r w:rsidR="005D2247"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la distribución de las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vacunas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 </w:t>
      </w:r>
      <w:r w:rsidR="005D2247"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ocurre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>principalmente e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</w:rPr>
        <w:t xml:space="preserve">n países de ingresos altos.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Se necesita con urgencia que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vacunas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a precios accesibles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estén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disponibles en los países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con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ingresos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medios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y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bajos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, especialmente porque</w:t>
      </w:r>
      <w:r w:rsidR="0073175B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,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en estos entornos</w:t>
      </w:r>
      <w:r w:rsidR="0073175B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,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</w:t>
      </w:r>
      <w:r w:rsidR="0073175B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es posible encontrar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acceso limitado a la atención médica y a la terapia de apoyo que salv</w:t>
      </w:r>
      <w:r w:rsidR="005F005E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a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vidas, </w:t>
      </w:r>
      <w:r w:rsidR="0073175B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esto incluye el acceso al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oxígeno.</w:t>
      </w:r>
    </w:p>
    <w:p w14:paraId="4DB4F32D" w14:textId="77777777" w:rsidR="00AA5E6D" w:rsidRPr="007662E6" w:rsidRDefault="00AA5E6D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0A678853" w14:textId="6FDEA6D6" w:rsidR="0073175B" w:rsidRPr="007662E6" w:rsidRDefault="0073175B" w:rsidP="0073175B">
      <w:pPr>
        <w:ind w:left="8" w:right="8"/>
        <w:jc w:val="both"/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</w:pP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La presidente de FIRS, la Dra. Stephanie Levine, dijo: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“Ahora es un momento crítico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de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la lucha contra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el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COVID-19. Necesitamos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garantizar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transparencia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, acceso y distribución justa y e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quitativ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a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de vacunas aprobadas para proteger a las personas en todos los países.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Esta pandemia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afectó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a personas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en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todo el mundo y ahora necesitamos un esfuerzo global para garantizar que todos los países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tengan acceso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a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diagnósticos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,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terapias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y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medidas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preventivas, para </w:t>
      </w:r>
      <w:r w:rsidR="007662E6"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 xml:space="preserve">poder </w:t>
      </w:r>
      <w:r w:rsidRPr="007662E6">
        <w:rPr>
          <w:rFonts w:asciiTheme="majorHAnsi" w:eastAsia="Cambria" w:hAnsiTheme="majorHAnsi" w:cstheme="majorHAnsi"/>
          <w:color w:val="00000A"/>
          <w:sz w:val="22"/>
          <w:szCs w:val="22"/>
          <w:lang w:val="es-AR"/>
        </w:rPr>
        <w:t>combatirla”.</w:t>
      </w:r>
    </w:p>
    <w:p w14:paraId="2BEEFCDE" w14:textId="77777777" w:rsidR="0073175B" w:rsidRPr="007662E6" w:rsidRDefault="0073175B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5B7D7760" w14:textId="5C33CEFE" w:rsidR="007F0E79" w:rsidRPr="007662E6" w:rsidRDefault="007F0E79" w:rsidP="00AA5E6D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  <w:r w:rsidRPr="007662E6">
        <w:rPr>
          <w:rFonts w:asciiTheme="majorHAnsi" w:hAnsiTheme="majorHAnsi" w:cstheme="majorHAnsi"/>
          <w:sz w:val="22"/>
          <w:szCs w:val="22"/>
        </w:rPr>
        <w:t xml:space="preserve">FIRS </w:t>
      </w:r>
      <w:r w:rsidR="007662E6" w:rsidRPr="007662E6">
        <w:rPr>
          <w:rFonts w:asciiTheme="majorHAnsi" w:hAnsiTheme="majorHAnsi" w:cstheme="majorHAnsi"/>
          <w:sz w:val="22"/>
          <w:szCs w:val="22"/>
        </w:rPr>
        <w:t xml:space="preserve">es una </w:t>
      </w:r>
      <w:proofErr w:type="spellStart"/>
      <w:r w:rsidR="007662E6" w:rsidRPr="007662E6">
        <w:rPr>
          <w:rFonts w:asciiTheme="majorHAnsi" w:hAnsiTheme="majorHAnsi" w:cstheme="majorHAnsi"/>
          <w:sz w:val="22"/>
          <w:szCs w:val="22"/>
        </w:rPr>
        <w:t>organización</w:t>
      </w:r>
      <w:proofErr w:type="spellEnd"/>
      <w:r w:rsidR="007662E6" w:rsidRPr="007662E6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7662E6" w:rsidRPr="007662E6">
        <w:rPr>
          <w:rFonts w:asciiTheme="majorHAnsi" w:hAnsiTheme="majorHAnsi" w:cstheme="majorHAnsi"/>
          <w:sz w:val="22"/>
          <w:szCs w:val="22"/>
        </w:rPr>
        <w:t>compuesta</w:t>
      </w:r>
      <w:proofErr w:type="spellEnd"/>
      <w:r w:rsidR="007662E6" w:rsidRPr="007662E6">
        <w:rPr>
          <w:rFonts w:asciiTheme="majorHAnsi" w:hAnsiTheme="majorHAnsi" w:cstheme="majorHAnsi"/>
          <w:sz w:val="22"/>
          <w:szCs w:val="22"/>
        </w:rPr>
        <w:t xml:space="preserve"> por las </w:t>
      </w:r>
      <w:proofErr w:type="spellStart"/>
      <w:r w:rsidR="007662E6" w:rsidRPr="007662E6">
        <w:rPr>
          <w:rFonts w:asciiTheme="majorHAnsi" w:hAnsiTheme="majorHAnsi" w:cstheme="majorHAnsi"/>
          <w:sz w:val="22"/>
          <w:szCs w:val="22"/>
        </w:rPr>
        <w:t>siguientes</w:t>
      </w:r>
      <w:proofErr w:type="spellEnd"/>
      <w:r w:rsidR="007662E6" w:rsidRPr="007662E6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7662E6" w:rsidRPr="007662E6">
        <w:rPr>
          <w:rFonts w:asciiTheme="majorHAnsi" w:hAnsiTheme="majorHAnsi" w:cstheme="majorHAnsi"/>
          <w:sz w:val="22"/>
          <w:szCs w:val="22"/>
        </w:rPr>
        <w:t>sociedades</w:t>
      </w:r>
      <w:proofErr w:type="spellEnd"/>
      <w:r w:rsidR="007662E6" w:rsidRPr="007662E6">
        <w:rPr>
          <w:rFonts w:asciiTheme="majorHAnsi" w:hAnsiTheme="majorHAnsi" w:cstheme="majorHAnsi"/>
          <w:sz w:val="22"/>
          <w:szCs w:val="22"/>
        </w:rPr>
        <w:t>:</w:t>
      </w:r>
      <w:r w:rsidRPr="007662E6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2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American College of Chest Physicians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(CHEST), </w:t>
      </w:r>
      <w:hyperlink r:id="rId13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American Thoracic Society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(ATS), </w:t>
      </w:r>
      <w:hyperlink r:id="rId14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Asian Pacific Society of Respirology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(APSR), </w:t>
      </w:r>
      <w:hyperlink r:id="rId15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Asociación Latino Americana De </w:t>
        </w:r>
        <w:proofErr w:type="spellStart"/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Tórax</w:t>
        </w:r>
        <w:proofErr w:type="spellEnd"/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(ALAT), </w:t>
      </w:r>
      <w:hyperlink r:id="rId16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European Respiratory Society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(ERS), </w:t>
      </w:r>
      <w:hyperlink r:id="rId17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International Union Against Tuberculosis and Lung Diseases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(The Union), </w:t>
      </w:r>
      <w:hyperlink r:id="rId18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Pan African Thoracic Society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(PATS), </w:t>
      </w:r>
      <w:hyperlink r:id="rId19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Asthma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(GINA), and the </w:t>
      </w:r>
      <w:hyperlink r:id="rId20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Chronic Obstructive Lung Disease</w:t>
        </w:r>
      </w:hyperlink>
      <w:r w:rsidRPr="007662E6">
        <w:rPr>
          <w:rFonts w:asciiTheme="majorHAnsi" w:hAnsiTheme="majorHAnsi" w:cstheme="majorHAnsi"/>
          <w:sz w:val="22"/>
          <w:szCs w:val="22"/>
        </w:rPr>
        <w:t xml:space="preserve"> (GOLD)</w:t>
      </w:r>
      <w:r w:rsidRPr="007662E6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77597C22" w14:textId="77777777" w:rsidR="007F0E79" w:rsidRPr="007662E6" w:rsidRDefault="007F0E79" w:rsidP="007F0E79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32A9FC32" w14:textId="65B373E3" w:rsidR="007662E6" w:rsidRPr="007662E6" w:rsidRDefault="007662E6" w:rsidP="007662E6">
      <w:pPr>
        <w:ind w:left="8" w:right="8"/>
        <w:jc w:val="both"/>
        <w:rPr>
          <w:rFonts w:asciiTheme="majorHAnsi" w:hAnsiTheme="majorHAnsi" w:cstheme="majorHAnsi"/>
          <w:sz w:val="22"/>
          <w:szCs w:val="22"/>
          <w:lang w:val="es-AR"/>
        </w:rPr>
      </w:pPr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El objetivo de FIRS es unificar y aumentar los esfuerzos para mejorar la salud pulmonar a través del trabajo combinado de sus más de 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>10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>0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>.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>000 miembros en todo el mundo.</w:t>
      </w:r>
    </w:p>
    <w:p w14:paraId="3E3CD59E" w14:textId="77777777" w:rsidR="007662E6" w:rsidRPr="007662E6" w:rsidRDefault="007662E6" w:rsidP="007662E6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3EDBE4DE" w14:textId="779881AF" w:rsidR="007662E6" w:rsidRPr="007662E6" w:rsidRDefault="007662E6" w:rsidP="007662E6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  <w:lang w:val="es-AR"/>
        </w:rPr>
      </w:pPr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Para obtener más información sobre FIRS 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visite </w:t>
      </w:r>
      <w:hyperlink r:id="rId21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firsnet.org</w:t>
        </w:r>
      </w:hyperlink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 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o </w:t>
      </w:r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comuníquese con Lisa </w:t>
      </w:r>
      <w:proofErr w:type="spellStart"/>
      <w:r w:rsidRPr="007662E6">
        <w:rPr>
          <w:rFonts w:asciiTheme="majorHAnsi" w:hAnsiTheme="majorHAnsi" w:cstheme="majorHAnsi"/>
          <w:sz w:val="22"/>
          <w:szCs w:val="22"/>
          <w:lang w:val="es-AR"/>
        </w:rPr>
        <w:t>Roscoe</w:t>
      </w:r>
      <w:proofErr w:type="spellEnd"/>
      <w:r w:rsidRPr="007662E6">
        <w:rPr>
          <w:rFonts w:asciiTheme="majorHAnsi" w:hAnsiTheme="majorHAnsi" w:cstheme="majorHAnsi"/>
          <w:sz w:val="22"/>
          <w:szCs w:val="22"/>
          <w:lang w:val="es-AR"/>
        </w:rPr>
        <w:t xml:space="preserve"> </w:t>
      </w:r>
      <w:hyperlink r:id="rId22" w:history="1">
        <w:r w:rsidRPr="007662E6">
          <w:rPr>
            <w:rStyle w:val="Hipervnculo"/>
            <w:rFonts w:asciiTheme="majorHAnsi" w:hAnsiTheme="majorHAnsi" w:cstheme="majorHAnsi"/>
            <w:sz w:val="22"/>
            <w:szCs w:val="22"/>
            <w:lang w:val="es-AR"/>
          </w:rPr>
          <w:t>lisa.roscoe@firsnet.org</w:t>
        </w:r>
      </w:hyperlink>
      <w:r w:rsidRPr="007662E6">
        <w:rPr>
          <w:rFonts w:asciiTheme="majorHAnsi" w:hAnsiTheme="majorHAnsi" w:cstheme="majorHAnsi"/>
          <w:b/>
          <w:sz w:val="22"/>
          <w:szCs w:val="22"/>
          <w:lang w:val="es-AR"/>
        </w:rPr>
        <w:t xml:space="preserve">. </w:t>
      </w:r>
    </w:p>
    <w:p w14:paraId="08E3EA30" w14:textId="2A9BF4C7" w:rsidR="009856A0" w:rsidRPr="007662E6" w:rsidRDefault="009856A0" w:rsidP="002B35C3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</w:p>
    <w:sectPr w:rsidR="009856A0" w:rsidRPr="007662E6" w:rsidSect="00531EF5">
      <w:headerReference w:type="default" r:id="rId23"/>
      <w:footerReference w:type="default" r:id="rId24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EB854" w14:textId="77777777" w:rsidR="00940077" w:rsidRDefault="00940077" w:rsidP="009C6BFA">
      <w:r>
        <w:separator/>
      </w:r>
    </w:p>
  </w:endnote>
  <w:endnote w:type="continuationSeparator" w:id="0">
    <w:p w14:paraId="7E6C9041" w14:textId="77777777" w:rsidR="00940077" w:rsidRDefault="00940077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F6C34" w:rsidRDefault="004E704C">
    <w:pPr>
      <w:pStyle w:val="Piedepgina"/>
    </w:pPr>
    <w:r>
      <w:rPr>
        <w:noProof/>
        <w:lang w:val="it-IT" w:eastAsia="it-IT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it-IT" w:eastAsia="it-IT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it-IT" w:eastAsia="it-IT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it-IT" w:eastAsia="it-IT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it-IT" w:eastAsia="it-IT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it-IT" w:eastAsia="it-IT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it-IT" w:eastAsia="it-IT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BECC5" w14:textId="77777777" w:rsidR="00940077" w:rsidRDefault="00940077" w:rsidP="009C6BFA">
      <w:r>
        <w:separator/>
      </w:r>
    </w:p>
  </w:footnote>
  <w:footnote w:type="continuationSeparator" w:id="0">
    <w:p w14:paraId="45A3AFAD" w14:textId="77777777" w:rsidR="00940077" w:rsidRDefault="00940077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F6C34" w:rsidRPr="009C6BFA" w:rsidRDefault="009F6C34" w:rsidP="009C6BFA">
    <w:pPr>
      <w:pStyle w:val="Encabezado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1C406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47F82"/>
    <w:multiLevelType w:val="hybridMultilevel"/>
    <w:tmpl w:val="02282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25F"/>
    <w:multiLevelType w:val="hybridMultilevel"/>
    <w:tmpl w:val="4008D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2405"/>
    <w:multiLevelType w:val="hybridMultilevel"/>
    <w:tmpl w:val="FF422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70EC1"/>
    <w:multiLevelType w:val="hybridMultilevel"/>
    <w:tmpl w:val="5EE86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70085"/>
    <w:multiLevelType w:val="hybridMultilevel"/>
    <w:tmpl w:val="5EF4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4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B91EFD"/>
    <w:multiLevelType w:val="hybridMultilevel"/>
    <w:tmpl w:val="ED02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7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501CE1"/>
    <w:multiLevelType w:val="hybridMultilevel"/>
    <w:tmpl w:val="DE5E5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4"/>
  </w:num>
  <w:num w:numId="5">
    <w:abstractNumId w:val="16"/>
  </w:num>
  <w:num w:numId="6">
    <w:abstractNumId w:val="0"/>
  </w:num>
  <w:num w:numId="7">
    <w:abstractNumId w:val="1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1"/>
  </w:num>
  <w:num w:numId="13">
    <w:abstractNumId w:val="18"/>
  </w:num>
  <w:num w:numId="14">
    <w:abstractNumId w:val="3"/>
  </w:num>
  <w:num w:numId="15">
    <w:abstractNumId w:val="7"/>
  </w:num>
  <w:num w:numId="16">
    <w:abstractNumId w:val="15"/>
  </w:num>
  <w:num w:numId="17">
    <w:abstractNumId w:val="2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73D6"/>
    <w:rsid w:val="00035354"/>
    <w:rsid w:val="00037324"/>
    <w:rsid w:val="0005215D"/>
    <w:rsid w:val="00067E60"/>
    <w:rsid w:val="0007719D"/>
    <w:rsid w:val="00081023"/>
    <w:rsid w:val="000A2B17"/>
    <w:rsid w:val="000A4BA1"/>
    <w:rsid w:val="000A5999"/>
    <w:rsid w:val="000B7060"/>
    <w:rsid w:val="000D0E45"/>
    <w:rsid w:val="00110974"/>
    <w:rsid w:val="00122E79"/>
    <w:rsid w:val="00135926"/>
    <w:rsid w:val="0014753C"/>
    <w:rsid w:val="00153DDC"/>
    <w:rsid w:val="00157282"/>
    <w:rsid w:val="00182E2C"/>
    <w:rsid w:val="0018445D"/>
    <w:rsid w:val="00192A2B"/>
    <w:rsid w:val="001A3753"/>
    <w:rsid w:val="001D5157"/>
    <w:rsid w:val="001D5E8E"/>
    <w:rsid w:val="001E2A10"/>
    <w:rsid w:val="00211E14"/>
    <w:rsid w:val="002155A3"/>
    <w:rsid w:val="002238CC"/>
    <w:rsid w:val="002320B5"/>
    <w:rsid w:val="002858E7"/>
    <w:rsid w:val="0029137F"/>
    <w:rsid w:val="0029198A"/>
    <w:rsid w:val="00293E82"/>
    <w:rsid w:val="0029742B"/>
    <w:rsid w:val="002B35C3"/>
    <w:rsid w:val="002C38A2"/>
    <w:rsid w:val="002D4297"/>
    <w:rsid w:val="00304C88"/>
    <w:rsid w:val="00313B76"/>
    <w:rsid w:val="00321DB9"/>
    <w:rsid w:val="0033226A"/>
    <w:rsid w:val="003467BF"/>
    <w:rsid w:val="00356A07"/>
    <w:rsid w:val="00371913"/>
    <w:rsid w:val="0037315A"/>
    <w:rsid w:val="0039096F"/>
    <w:rsid w:val="00393554"/>
    <w:rsid w:val="003A3E99"/>
    <w:rsid w:val="003C327D"/>
    <w:rsid w:val="003C5D09"/>
    <w:rsid w:val="003D177E"/>
    <w:rsid w:val="003D3E78"/>
    <w:rsid w:val="003E2B8B"/>
    <w:rsid w:val="0040101A"/>
    <w:rsid w:val="004329FC"/>
    <w:rsid w:val="00436FA5"/>
    <w:rsid w:val="00440AF0"/>
    <w:rsid w:val="00444B25"/>
    <w:rsid w:val="00461E00"/>
    <w:rsid w:val="00466033"/>
    <w:rsid w:val="00483A5B"/>
    <w:rsid w:val="00486E21"/>
    <w:rsid w:val="004A7C45"/>
    <w:rsid w:val="004B4D8E"/>
    <w:rsid w:val="004E3B5F"/>
    <w:rsid w:val="004E55BB"/>
    <w:rsid w:val="004E704C"/>
    <w:rsid w:val="004F4576"/>
    <w:rsid w:val="004F7240"/>
    <w:rsid w:val="00501289"/>
    <w:rsid w:val="005149E0"/>
    <w:rsid w:val="00531EF5"/>
    <w:rsid w:val="005335EA"/>
    <w:rsid w:val="00535723"/>
    <w:rsid w:val="005468E0"/>
    <w:rsid w:val="005573FC"/>
    <w:rsid w:val="0056570C"/>
    <w:rsid w:val="005724AD"/>
    <w:rsid w:val="0058286A"/>
    <w:rsid w:val="005A4325"/>
    <w:rsid w:val="005A44B9"/>
    <w:rsid w:val="005B47DC"/>
    <w:rsid w:val="005B5782"/>
    <w:rsid w:val="005B63B6"/>
    <w:rsid w:val="005C4E4F"/>
    <w:rsid w:val="005C5AFF"/>
    <w:rsid w:val="005C69A1"/>
    <w:rsid w:val="005D2247"/>
    <w:rsid w:val="005F005E"/>
    <w:rsid w:val="00601155"/>
    <w:rsid w:val="00601D33"/>
    <w:rsid w:val="0060240A"/>
    <w:rsid w:val="00623143"/>
    <w:rsid w:val="006448C5"/>
    <w:rsid w:val="00694467"/>
    <w:rsid w:val="006A1812"/>
    <w:rsid w:val="006A4A3D"/>
    <w:rsid w:val="006C3488"/>
    <w:rsid w:val="006E685A"/>
    <w:rsid w:val="00702136"/>
    <w:rsid w:val="007203CD"/>
    <w:rsid w:val="007265F4"/>
    <w:rsid w:val="0073175B"/>
    <w:rsid w:val="00731BA8"/>
    <w:rsid w:val="0074248C"/>
    <w:rsid w:val="007574A6"/>
    <w:rsid w:val="00760616"/>
    <w:rsid w:val="00765E7C"/>
    <w:rsid w:val="007662E6"/>
    <w:rsid w:val="0078670A"/>
    <w:rsid w:val="007C772A"/>
    <w:rsid w:val="007D46CF"/>
    <w:rsid w:val="007E5815"/>
    <w:rsid w:val="007F0E6A"/>
    <w:rsid w:val="007F0E79"/>
    <w:rsid w:val="007F6A40"/>
    <w:rsid w:val="0080174D"/>
    <w:rsid w:val="00807708"/>
    <w:rsid w:val="00814260"/>
    <w:rsid w:val="008420E1"/>
    <w:rsid w:val="0086104C"/>
    <w:rsid w:val="00867ACA"/>
    <w:rsid w:val="0087509F"/>
    <w:rsid w:val="00881A83"/>
    <w:rsid w:val="00886BA3"/>
    <w:rsid w:val="008979FD"/>
    <w:rsid w:val="008A254F"/>
    <w:rsid w:val="008A614B"/>
    <w:rsid w:val="008D29EE"/>
    <w:rsid w:val="008F41D8"/>
    <w:rsid w:val="008F562A"/>
    <w:rsid w:val="00920833"/>
    <w:rsid w:val="00930A2C"/>
    <w:rsid w:val="009312E7"/>
    <w:rsid w:val="009324CB"/>
    <w:rsid w:val="00940077"/>
    <w:rsid w:val="00971FB0"/>
    <w:rsid w:val="00972188"/>
    <w:rsid w:val="009856A0"/>
    <w:rsid w:val="00995C1D"/>
    <w:rsid w:val="009A6642"/>
    <w:rsid w:val="009C201D"/>
    <w:rsid w:val="009C6BFA"/>
    <w:rsid w:val="009E07B7"/>
    <w:rsid w:val="009F4E18"/>
    <w:rsid w:val="009F6C34"/>
    <w:rsid w:val="00A15D36"/>
    <w:rsid w:val="00A35F57"/>
    <w:rsid w:val="00A57852"/>
    <w:rsid w:val="00A62D57"/>
    <w:rsid w:val="00AA5E6D"/>
    <w:rsid w:val="00AB30A7"/>
    <w:rsid w:val="00AB433A"/>
    <w:rsid w:val="00AC18AB"/>
    <w:rsid w:val="00AC688D"/>
    <w:rsid w:val="00AE2937"/>
    <w:rsid w:val="00AF05B6"/>
    <w:rsid w:val="00B22A5B"/>
    <w:rsid w:val="00B31608"/>
    <w:rsid w:val="00B55850"/>
    <w:rsid w:val="00B57DE2"/>
    <w:rsid w:val="00B93558"/>
    <w:rsid w:val="00BE2FD1"/>
    <w:rsid w:val="00BF311C"/>
    <w:rsid w:val="00C105E8"/>
    <w:rsid w:val="00C15591"/>
    <w:rsid w:val="00C22216"/>
    <w:rsid w:val="00C30A40"/>
    <w:rsid w:val="00C34D6F"/>
    <w:rsid w:val="00C4295E"/>
    <w:rsid w:val="00C8227C"/>
    <w:rsid w:val="00C84AC7"/>
    <w:rsid w:val="00C93438"/>
    <w:rsid w:val="00C938CA"/>
    <w:rsid w:val="00CB13AC"/>
    <w:rsid w:val="00CC2231"/>
    <w:rsid w:val="00CD09AD"/>
    <w:rsid w:val="00CD2D8D"/>
    <w:rsid w:val="00CE31B4"/>
    <w:rsid w:val="00CE72F3"/>
    <w:rsid w:val="00CF070F"/>
    <w:rsid w:val="00D223C7"/>
    <w:rsid w:val="00D32A2D"/>
    <w:rsid w:val="00D42CE3"/>
    <w:rsid w:val="00D46ACF"/>
    <w:rsid w:val="00D57C76"/>
    <w:rsid w:val="00D740AB"/>
    <w:rsid w:val="00D76733"/>
    <w:rsid w:val="00D85592"/>
    <w:rsid w:val="00D9110C"/>
    <w:rsid w:val="00DA3B43"/>
    <w:rsid w:val="00DA68A0"/>
    <w:rsid w:val="00DE1AC6"/>
    <w:rsid w:val="00DE74F3"/>
    <w:rsid w:val="00E33939"/>
    <w:rsid w:val="00E44CBA"/>
    <w:rsid w:val="00E54DF1"/>
    <w:rsid w:val="00E57401"/>
    <w:rsid w:val="00E60B8F"/>
    <w:rsid w:val="00E82C2B"/>
    <w:rsid w:val="00E863FB"/>
    <w:rsid w:val="00E96FE1"/>
    <w:rsid w:val="00EA2EA9"/>
    <w:rsid w:val="00EA7E5D"/>
    <w:rsid w:val="00EC19AB"/>
    <w:rsid w:val="00EC6CDB"/>
    <w:rsid w:val="00ED0113"/>
    <w:rsid w:val="00ED3A56"/>
    <w:rsid w:val="00EE697D"/>
    <w:rsid w:val="00F02D7F"/>
    <w:rsid w:val="00F2096B"/>
    <w:rsid w:val="00F21A7A"/>
    <w:rsid w:val="00F2485A"/>
    <w:rsid w:val="00F430F0"/>
    <w:rsid w:val="00F52781"/>
    <w:rsid w:val="00F548A4"/>
    <w:rsid w:val="00F84598"/>
    <w:rsid w:val="00FC21A2"/>
    <w:rsid w:val="00FC55F6"/>
    <w:rsid w:val="00FD7465"/>
    <w:rsid w:val="00FE4963"/>
    <w:rsid w:val="00FE6749"/>
    <w:rsid w:val="00FF16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E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3B5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3B5F"/>
    <w:rPr>
      <w:b/>
      <w:bCs/>
      <w:sz w:val="20"/>
      <w:szCs w:val="20"/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AA5E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oracic.org/" TargetMode="External"/><Relationship Id="rId18" Type="http://schemas.openxmlformats.org/officeDocument/2006/relationships/hyperlink" Target="http://panafricanthoracic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firsnet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hestnet.org/" TargetMode="External"/><Relationship Id="rId17" Type="http://schemas.openxmlformats.org/officeDocument/2006/relationships/hyperlink" Target="https://www.theunion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snet.org/" TargetMode="External"/><Relationship Id="rId20" Type="http://schemas.openxmlformats.org/officeDocument/2006/relationships/hyperlink" Target="https://goldcopd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ronavirus.jhu.edu/map.html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alatorax.org/es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ginasthma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psresp.org/" TargetMode="External"/><Relationship Id="rId22" Type="http://schemas.openxmlformats.org/officeDocument/2006/relationships/hyperlink" Target="mailto:lisa.roscoe@firsnet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9F5071-F751-4797-94BB-7F285F171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970FC6-F392-4D19-85EF-61B5DBAC94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0D6173-AC4C-4900-8D01-E2DF6D8BAF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FB3644-6824-4A22-BEBA-F131418FD0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534</Words>
  <Characters>2942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Victoria Baldi</cp:lastModifiedBy>
  <cp:revision>2</cp:revision>
  <cp:lastPrinted>2016-09-26T19:29:00Z</cp:lastPrinted>
  <dcterms:created xsi:type="dcterms:W3CDTF">2020-12-19T00:13:00Z</dcterms:created>
  <dcterms:modified xsi:type="dcterms:W3CDTF">2020-12-19T00:13:00Z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