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BBEB9" w14:textId="55EE622C" w:rsidR="00A93EB9" w:rsidRPr="003A0CBD" w:rsidRDefault="00AE250B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</w:pPr>
      <w:r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>Organizaciones</w:t>
      </w:r>
      <w:r w:rsidR="003A0CBD" w:rsidRPr="003A0CBD"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 xml:space="preserve"> respiratori</w:t>
      </w:r>
      <w:r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>a</w:t>
      </w:r>
      <w:r w:rsidR="003A0CBD" w:rsidRPr="003A0CBD"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>s exigen medidas más fuertes para proteger a los jóvenes de</w:t>
      </w:r>
      <w:r w:rsidR="00F61958"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>l</w:t>
      </w:r>
      <w:r w:rsidR="003A0CBD" w:rsidRPr="003A0CBD"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 xml:space="preserve"> marketing de la industria </w:t>
      </w:r>
      <w:r w:rsidR="00F61958"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  <w:t>tabacalera</w:t>
      </w:r>
    </w:p>
    <w:p w14:paraId="6A130538" w14:textId="3204054D" w:rsidR="00E411AD" w:rsidRPr="00F61958" w:rsidRDefault="003A0CBD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lang w:val="es-AR"/>
        </w:rPr>
      </w:pPr>
      <w:r w:rsidRPr="00F61958">
        <w:rPr>
          <w:rFonts w:asciiTheme="majorHAnsi" w:eastAsia="Times New Roman" w:hAnsiTheme="majorHAnsi" w:cstheme="majorHAnsi"/>
          <w:b/>
          <w:bCs/>
          <w:lang w:val="es-AR"/>
        </w:rPr>
        <w:t>Difusión inmediata</w:t>
      </w:r>
    </w:p>
    <w:p w14:paraId="2F960A61" w14:textId="0E6E1583" w:rsidR="003278A7" w:rsidRPr="00FD4EFF" w:rsidRDefault="00FD4EFF" w:rsidP="003A0CBD">
      <w:pPr>
        <w:jc w:val="both"/>
        <w:rPr>
          <w:rFonts w:asciiTheme="majorHAnsi" w:hAnsiTheme="majorHAnsi" w:cstheme="majorHAnsi"/>
          <w:lang w:val="es-AR"/>
        </w:rPr>
      </w:pPr>
      <w:r w:rsidRPr="00FD4EFF">
        <w:rPr>
          <w:rFonts w:asciiTheme="majorHAnsi" w:hAnsiTheme="majorHAnsi" w:cstheme="majorHAnsi"/>
          <w:lang w:val="es-AR"/>
        </w:rPr>
        <w:t xml:space="preserve">El 31 de mayo, 2020, Día </w:t>
      </w:r>
      <w:r w:rsidR="006051F5">
        <w:rPr>
          <w:rFonts w:asciiTheme="majorHAnsi" w:hAnsiTheme="majorHAnsi" w:cstheme="majorHAnsi"/>
          <w:lang w:val="es-AR"/>
        </w:rPr>
        <w:t>Mundial</w:t>
      </w:r>
      <w:r w:rsidRPr="00FD4EFF">
        <w:rPr>
          <w:rFonts w:asciiTheme="majorHAnsi" w:hAnsiTheme="majorHAnsi" w:cstheme="majorHAnsi"/>
          <w:lang w:val="es-AR"/>
        </w:rPr>
        <w:t xml:space="preserve"> Sin Tabaco, el </w:t>
      </w:r>
      <w:hyperlink r:id="rId11" w:history="1">
        <w:proofErr w:type="spellStart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>Forum</w:t>
        </w:r>
        <w:proofErr w:type="spellEnd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 xml:space="preserve"> </w:t>
        </w:r>
        <w:proofErr w:type="spellStart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>of</w:t>
        </w:r>
        <w:proofErr w:type="spellEnd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 xml:space="preserve"> International </w:t>
        </w:r>
        <w:proofErr w:type="spellStart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>Respiratory</w:t>
        </w:r>
        <w:proofErr w:type="spellEnd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 xml:space="preserve"> </w:t>
        </w:r>
        <w:proofErr w:type="spellStart"/>
        <w:r w:rsidR="009B783C" w:rsidRPr="00FD4EFF">
          <w:rPr>
            <w:rStyle w:val="Hipervnculo"/>
            <w:rFonts w:asciiTheme="majorHAnsi" w:hAnsiTheme="majorHAnsi" w:cstheme="majorHAnsi"/>
            <w:lang w:val="es-AR"/>
          </w:rPr>
          <w:t>Societies</w:t>
        </w:r>
        <w:proofErr w:type="spellEnd"/>
      </w:hyperlink>
      <w:r w:rsidR="009B783C" w:rsidRPr="00FD4EFF">
        <w:rPr>
          <w:rFonts w:asciiTheme="majorHAnsi" w:hAnsiTheme="majorHAnsi" w:cstheme="majorHAnsi"/>
          <w:lang w:val="es-AR"/>
        </w:rPr>
        <w:t xml:space="preserve"> (FIRS), </w:t>
      </w:r>
      <w:r w:rsidRPr="00FD4EFF">
        <w:rPr>
          <w:rFonts w:asciiTheme="majorHAnsi" w:hAnsiTheme="majorHAnsi" w:cstheme="majorHAnsi"/>
          <w:lang w:val="es-AR"/>
        </w:rPr>
        <w:t>del cual la Asociación latinoamericana de Tórax (ALAT) es miembro fundador, exhorta a los gobiernos, auto</w:t>
      </w:r>
      <w:r w:rsidR="00D1513A">
        <w:rPr>
          <w:rFonts w:asciiTheme="majorHAnsi" w:hAnsiTheme="majorHAnsi" w:cstheme="majorHAnsi"/>
          <w:lang w:val="es-AR"/>
        </w:rPr>
        <w:t>r</w:t>
      </w:r>
      <w:r w:rsidRPr="00FD4EFF">
        <w:rPr>
          <w:rFonts w:asciiTheme="majorHAnsi" w:hAnsiTheme="majorHAnsi" w:cstheme="majorHAnsi"/>
          <w:lang w:val="es-AR"/>
        </w:rPr>
        <w:t xml:space="preserve">idades y responsables de </w:t>
      </w:r>
      <w:r w:rsidR="00B8520B">
        <w:rPr>
          <w:rFonts w:asciiTheme="majorHAnsi" w:hAnsiTheme="majorHAnsi" w:cstheme="majorHAnsi"/>
          <w:lang w:val="es-AR"/>
        </w:rPr>
        <w:t>elaborar</w:t>
      </w:r>
      <w:r w:rsidRPr="00FD4EFF">
        <w:rPr>
          <w:rFonts w:asciiTheme="majorHAnsi" w:hAnsiTheme="majorHAnsi" w:cstheme="majorHAnsi"/>
          <w:lang w:val="es-AR"/>
        </w:rPr>
        <w:t xml:space="preserve"> las políticas a implementar medidas más </w:t>
      </w:r>
      <w:r w:rsidR="00D1513A">
        <w:rPr>
          <w:rFonts w:asciiTheme="majorHAnsi" w:hAnsiTheme="majorHAnsi" w:cstheme="majorHAnsi"/>
          <w:lang w:val="es-AR"/>
        </w:rPr>
        <w:t>f</w:t>
      </w:r>
      <w:r w:rsidRPr="00FD4EFF">
        <w:rPr>
          <w:rFonts w:asciiTheme="majorHAnsi" w:hAnsiTheme="majorHAnsi" w:cstheme="majorHAnsi"/>
          <w:lang w:val="es-AR"/>
        </w:rPr>
        <w:t>uertes que protejan a los adolescent</w:t>
      </w:r>
      <w:r w:rsidR="00D1513A">
        <w:rPr>
          <w:rFonts w:asciiTheme="majorHAnsi" w:hAnsiTheme="majorHAnsi" w:cstheme="majorHAnsi"/>
          <w:lang w:val="es-AR"/>
        </w:rPr>
        <w:t>e</w:t>
      </w:r>
      <w:r w:rsidRPr="00FD4EFF">
        <w:rPr>
          <w:rFonts w:asciiTheme="majorHAnsi" w:hAnsiTheme="majorHAnsi" w:cstheme="majorHAnsi"/>
          <w:lang w:val="es-AR"/>
        </w:rPr>
        <w:t xml:space="preserve">s del marketing de la industria </w:t>
      </w:r>
      <w:r w:rsidR="00F61958">
        <w:rPr>
          <w:rFonts w:asciiTheme="majorHAnsi" w:hAnsiTheme="majorHAnsi" w:cstheme="majorHAnsi"/>
          <w:lang w:val="es-AR"/>
        </w:rPr>
        <w:t xml:space="preserve">tabacalera </w:t>
      </w:r>
      <w:r w:rsidRPr="00FD4EFF">
        <w:rPr>
          <w:rFonts w:asciiTheme="majorHAnsi" w:hAnsiTheme="majorHAnsi" w:cstheme="majorHAnsi"/>
          <w:lang w:val="es-AR"/>
        </w:rPr>
        <w:t>para</w:t>
      </w:r>
      <w:r w:rsidR="00D1513A">
        <w:rPr>
          <w:rFonts w:asciiTheme="majorHAnsi" w:hAnsiTheme="majorHAnsi" w:cstheme="majorHAnsi"/>
          <w:lang w:val="es-AR"/>
        </w:rPr>
        <w:t xml:space="preserve"> así</w:t>
      </w:r>
      <w:r w:rsidRPr="00FD4EFF">
        <w:rPr>
          <w:rFonts w:asciiTheme="majorHAnsi" w:hAnsiTheme="majorHAnsi" w:cstheme="majorHAnsi"/>
          <w:lang w:val="es-AR"/>
        </w:rPr>
        <w:t xml:space="preserve"> poder salvaguardar la salud y apoyar los </w:t>
      </w:r>
      <w:r>
        <w:rPr>
          <w:rFonts w:asciiTheme="majorHAnsi" w:hAnsiTheme="majorHAnsi" w:cstheme="majorHAnsi"/>
          <w:lang w:val="es-AR"/>
        </w:rPr>
        <w:t>objetivos</w:t>
      </w:r>
      <w:r w:rsidR="00D1513A">
        <w:rPr>
          <w:rFonts w:asciiTheme="majorHAnsi" w:hAnsiTheme="majorHAnsi" w:cstheme="majorHAnsi"/>
          <w:lang w:val="es-AR"/>
        </w:rPr>
        <w:t xml:space="preserve"> de una generación sin tabaco</w:t>
      </w:r>
      <w:r>
        <w:rPr>
          <w:rFonts w:asciiTheme="majorHAnsi" w:hAnsiTheme="majorHAnsi" w:cstheme="majorHAnsi"/>
          <w:lang w:val="es-AR"/>
        </w:rPr>
        <w:t xml:space="preserve"> de la salud pública mundial</w:t>
      </w:r>
      <w:r w:rsidR="003278A7" w:rsidRPr="00FD4EFF">
        <w:rPr>
          <w:rFonts w:asciiTheme="majorHAnsi" w:hAnsiTheme="majorHAnsi" w:cstheme="majorHAnsi"/>
          <w:lang w:val="es-AR"/>
        </w:rPr>
        <w:t xml:space="preserve">. </w:t>
      </w:r>
    </w:p>
    <w:p w14:paraId="2A18F738" w14:textId="77777777" w:rsidR="003278A7" w:rsidRPr="00FD4EFF" w:rsidRDefault="003278A7" w:rsidP="003A0CBD">
      <w:pPr>
        <w:jc w:val="both"/>
        <w:rPr>
          <w:rFonts w:asciiTheme="majorHAnsi" w:hAnsiTheme="majorHAnsi" w:cstheme="majorHAnsi"/>
          <w:lang w:val="es-AR"/>
        </w:rPr>
      </w:pPr>
    </w:p>
    <w:p w14:paraId="3B7DC89B" w14:textId="3DF3F15C" w:rsidR="00D1513A" w:rsidRPr="00D1513A" w:rsidRDefault="00D1513A" w:rsidP="003A0CBD">
      <w:pPr>
        <w:jc w:val="both"/>
        <w:rPr>
          <w:rFonts w:asciiTheme="majorHAnsi" w:hAnsiTheme="majorHAnsi" w:cstheme="majorHAnsi"/>
          <w:lang w:val="es-AR"/>
        </w:rPr>
      </w:pPr>
      <w:r w:rsidRPr="00D1513A">
        <w:rPr>
          <w:rFonts w:asciiTheme="majorHAnsi" w:hAnsiTheme="majorHAnsi" w:cstheme="majorHAnsi"/>
          <w:lang w:val="es-AR"/>
        </w:rPr>
        <w:t xml:space="preserve">Este pedido se realiza en apoyo al </w:t>
      </w:r>
      <w:hyperlink r:id="rId12" w:history="1">
        <w:r w:rsidR="006051F5">
          <w:rPr>
            <w:rStyle w:val="Hipervnculo"/>
            <w:rFonts w:asciiTheme="majorHAnsi" w:hAnsiTheme="majorHAnsi" w:cstheme="majorHAnsi"/>
            <w:lang w:val="es-AR"/>
          </w:rPr>
          <w:t>Día Mundial Si</w:t>
        </w:r>
        <w:r w:rsidR="006051F5">
          <w:rPr>
            <w:rStyle w:val="Hipervnculo"/>
            <w:rFonts w:asciiTheme="majorHAnsi" w:hAnsiTheme="majorHAnsi" w:cstheme="majorHAnsi"/>
            <w:lang w:val="es-AR"/>
          </w:rPr>
          <w:t>n</w:t>
        </w:r>
        <w:r w:rsidR="006051F5">
          <w:rPr>
            <w:rStyle w:val="Hipervnculo"/>
            <w:rFonts w:asciiTheme="majorHAnsi" w:hAnsiTheme="majorHAnsi" w:cstheme="majorHAnsi"/>
            <w:lang w:val="es-AR"/>
          </w:rPr>
          <w:t xml:space="preserve"> Tabaco 2020</w:t>
        </w:r>
      </w:hyperlink>
      <w:r w:rsidRPr="00D1513A">
        <w:rPr>
          <w:rStyle w:val="Hipervnculo"/>
          <w:rFonts w:asciiTheme="majorHAnsi" w:hAnsiTheme="majorHAnsi" w:cstheme="majorHAnsi"/>
          <w:color w:val="auto"/>
          <w:u w:val="none"/>
          <w:lang w:val="es-AR"/>
        </w:rPr>
        <w:t xml:space="preserve"> de </w:t>
      </w:r>
      <w:r w:rsidRPr="00D1513A">
        <w:rPr>
          <w:rFonts w:asciiTheme="majorHAnsi" w:hAnsiTheme="majorHAnsi" w:cstheme="majorHAnsi"/>
          <w:lang w:val="es-AR"/>
        </w:rPr>
        <w:t xml:space="preserve">la Organización Mundial de la Salud (OMS), cuyo tema primordial está enfocado en exponer las estrategias </w:t>
      </w:r>
      <w:r w:rsidR="003A0CBD">
        <w:rPr>
          <w:rFonts w:asciiTheme="majorHAnsi" w:hAnsiTheme="majorHAnsi" w:cstheme="majorHAnsi"/>
          <w:lang w:val="es-AR"/>
        </w:rPr>
        <w:t>que</w:t>
      </w:r>
      <w:r w:rsidRPr="00D1513A">
        <w:rPr>
          <w:rFonts w:asciiTheme="majorHAnsi" w:hAnsiTheme="majorHAnsi" w:cstheme="majorHAnsi"/>
          <w:lang w:val="es-AR"/>
        </w:rPr>
        <w:t xml:space="preserve"> la industria </w:t>
      </w:r>
      <w:r w:rsidR="00F61958">
        <w:rPr>
          <w:rFonts w:asciiTheme="majorHAnsi" w:hAnsiTheme="majorHAnsi" w:cstheme="majorHAnsi"/>
          <w:lang w:val="es-AR"/>
        </w:rPr>
        <w:t>tabacalera</w:t>
      </w:r>
      <w:r w:rsidRPr="00D1513A">
        <w:rPr>
          <w:rFonts w:asciiTheme="majorHAnsi" w:hAnsiTheme="majorHAnsi" w:cstheme="majorHAnsi"/>
          <w:lang w:val="es-AR"/>
        </w:rPr>
        <w:t xml:space="preserve"> </w:t>
      </w:r>
      <w:r w:rsidR="003A0CBD">
        <w:rPr>
          <w:rFonts w:asciiTheme="majorHAnsi" w:hAnsiTheme="majorHAnsi" w:cstheme="majorHAnsi"/>
          <w:lang w:val="es-AR"/>
        </w:rPr>
        <w:t xml:space="preserve">utiliza </w:t>
      </w:r>
      <w:r w:rsidRPr="00D1513A">
        <w:rPr>
          <w:rFonts w:asciiTheme="majorHAnsi" w:hAnsiTheme="majorHAnsi" w:cstheme="majorHAnsi"/>
          <w:lang w:val="es-AR"/>
        </w:rPr>
        <w:t xml:space="preserve">para atraer a </w:t>
      </w:r>
      <w:r w:rsidR="003A0CBD">
        <w:rPr>
          <w:rFonts w:asciiTheme="majorHAnsi" w:hAnsiTheme="majorHAnsi" w:cstheme="majorHAnsi"/>
          <w:lang w:val="es-AR"/>
        </w:rPr>
        <w:t>los jóvenes</w:t>
      </w:r>
      <w:r w:rsidRPr="00D1513A">
        <w:rPr>
          <w:rFonts w:asciiTheme="majorHAnsi" w:hAnsiTheme="majorHAnsi" w:cstheme="majorHAnsi"/>
          <w:lang w:val="es-AR"/>
        </w:rPr>
        <w:t xml:space="preserve"> </w:t>
      </w:r>
      <w:r w:rsidR="00F61958">
        <w:rPr>
          <w:rFonts w:asciiTheme="majorHAnsi" w:hAnsiTheme="majorHAnsi" w:cstheme="majorHAnsi"/>
          <w:lang w:val="es-AR"/>
        </w:rPr>
        <w:t>mediante la</w:t>
      </w:r>
      <w:r>
        <w:rPr>
          <w:rFonts w:asciiTheme="majorHAnsi" w:hAnsiTheme="majorHAnsi" w:cstheme="majorHAnsi"/>
          <w:lang w:val="es-AR"/>
        </w:rPr>
        <w:t xml:space="preserve"> publicidad de nuevos productos de tabaco y nicotina como los </w:t>
      </w:r>
      <w:r w:rsidR="00072564">
        <w:rPr>
          <w:rFonts w:asciiTheme="majorHAnsi" w:hAnsiTheme="majorHAnsi" w:cstheme="majorHAnsi"/>
          <w:lang w:val="es-AR"/>
        </w:rPr>
        <w:t>cigarrillos electrónicos, productos de tabaco sin combustión o calentado y tabaco sin humo.</w:t>
      </w:r>
    </w:p>
    <w:p w14:paraId="1CBDCD69" w14:textId="77777777" w:rsidR="00D1513A" w:rsidRPr="00D1513A" w:rsidRDefault="00D1513A" w:rsidP="003278A7">
      <w:pPr>
        <w:rPr>
          <w:rFonts w:asciiTheme="majorHAnsi" w:hAnsiTheme="majorHAnsi" w:cstheme="majorHAnsi"/>
          <w:lang w:val="es-AR"/>
        </w:rPr>
      </w:pPr>
    </w:p>
    <w:p w14:paraId="5E4AE394" w14:textId="03A6FD2F" w:rsidR="00F61958" w:rsidRPr="00072564" w:rsidRDefault="00072564" w:rsidP="00F61958">
      <w:pPr>
        <w:jc w:val="both"/>
        <w:rPr>
          <w:rFonts w:asciiTheme="majorHAnsi" w:hAnsiTheme="majorHAnsi" w:cstheme="majorHAnsi"/>
          <w:lang w:val="es-AR"/>
        </w:rPr>
      </w:pPr>
      <w:r w:rsidRPr="00072564">
        <w:rPr>
          <w:rFonts w:asciiTheme="majorHAnsi" w:hAnsiTheme="majorHAnsi" w:cstheme="majorHAnsi"/>
          <w:lang w:val="es-AR"/>
        </w:rPr>
        <w:t xml:space="preserve">En la </w:t>
      </w:r>
      <w:hyperlink r:id="rId13" w:history="1">
        <w:r w:rsidR="006051F5">
          <w:rPr>
            <w:rStyle w:val="Hipervnculo"/>
            <w:rFonts w:asciiTheme="majorHAnsi" w:hAnsiTheme="majorHAnsi" w:cstheme="majorHAnsi"/>
            <w:lang w:val="es-AR"/>
          </w:rPr>
          <w:t>declaración de lanzamiento del Día M</w:t>
        </w:r>
        <w:r w:rsidR="006051F5">
          <w:rPr>
            <w:rStyle w:val="Hipervnculo"/>
            <w:rFonts w:asciiTheme="majorHAnsi" w:hAnsiTheme="majorHAnsi" w:cstheme="majorHAnsi"/>
            <w:lang w:val="es-AR"/>
          </w:rPr>
          <w:t>u</w:t>
        </w:r>
        <w:r w:rsidR="006051F5">
          <w:rPr>
            <w:rStyle w:val="Hipervnculo"/>
            <w:rFonts w:asciiTheme="majorHAnsi" w:hAnsiTheme="majorHAnsi" w:cstheme="majorHAnsi"/>
            <w:lang w:val="es-AR"/>
          </w:rPr>
          <w:t xml:space="preserve">ndial Sin Tabaco </w:t>
        </w:r>
        <w:r w:rsidR="003278A7" w:rsidRPr="00072564">
          <w:rPr>
            <w:rStyle w:val="Hipervnculo"/>
            <w:rFonts w:asciiTheme="majorHAnsi" w:hAnsiTheme="majorHAnsi" w:cstheme="majorHAnsi"/>
            <w:lang w:val="es-AR"/>
          </w:rPr>
          <w:t>2020</w:t>
        </w:r>
      </w:hyperlink>
      <w:r w:rsidRPr="00072564">
        <w:rPr>
          <w:rFonts w:asciiTheme="majorHAnsi" w:hAnsiTheme="majorHAnsi" w:cstheme="majorHAnsi"/>
          <w:lang w:val="es-AR"/>
        </w:rPr>
        <w:t>, l</w:t>
      </w:r>
      <w:r>
        <w:rPr>
          <w:rFonts w:asciiTheme="majorHAnsi" w:hAnsiTheme="majorHAnsi" w:cstheme="majorHAnsi"/>
          <w:lang w:val="es-AR"/>
        </w:rPr>
        <w:t>a OMS detalla l</w:t>
      </w:r>
      <w:r w:rsidR="00F61958">
        <w:rPr>
          <w:rFonts w:asciiTheme="majorHAnsi" w:hAnsiTheme="majorHAnsi" w:cstheme="majorHAnsi"/>
          <w:lang w:val="es-AR"/>
        </w:rPr>
        <w:t>a</w:t>
      </w:r>
      <w:r>
        <w:rPr>
          <w:rFonts w:asciiTheme="majorHAnsi" w:hAnsiTheme="majorHAnsi" w:cstheme="majorHAnsi"/>
          <w:lang w:val="es-AR"/>
        </w:rPr>
        <w:t xml:space="preserve">s principales estrategias utilizadas por la industria </w:t>
      </w:r>
      <w:r w:rsidR="00F61958">
        <w:rPr>
          <w:rFonts w:asciiTheme="majorHAnsi" w:hAnsiTheme="majorHAnsi" w:cstheme="majorHAnsi"/>
          <w:lang w:val="es-AR"/>
        </w:rPr>
        <w:t>tabacalera</w:t>
      </w:r>
      <w:r>
        <w:rPr>
          <w:rFonts w:asciiTheme="majorHAnsi" w:hAnsiTheme="majorHAnsi" w:cstheme="majorHAnsi"/>
          <w:lang w:val="es-AR"/>
        </w:rPr>
        <w:t xml:space="preserve"> para </w:t>
      </w:r>
      <w:r w:rsidR="00F61958">
        <w:rPr>
          <w:rFonts w:asciiTheme="majorHAnsi" w:hAnsiTheme="majorHAnsi" w:cstheme="majorHAnsi"/>
          <w:lang w:val="es-AR"/>
        </w:rPr>
        <w:t>atraer</w:t>
      </w:r>
      <w:r>
        <w:rPr>
          <w:rFonts w:asciiTheme="majorHAnsi" w:hAnsiTheme="majorHAnsi" w:cstheme="majorHAnsi"/>
          <w:lang w:val="es-AR"/>
        </w:rPr>
        <w:t xml:space="preserve"> a l</w:t>
      </w:r>
      <w:r w:rsidR="00F61958">
        <w:rPr>
          <w:rFonts w:asciiTheme="majorHAnsi" w:hAnsiTheme="majorHAnsi" w:cstheme="majorHAnsi"/>
          <w:lang w:val="es-AR"/>
        </w:rPr>
        <w:t xml:space="preserve">os jóvenes </w:t>
      </w:r>
      <w:r>
        <w:rPr>
          <w:rFonts w:asciiTheme="majorHAnsi" w:hAnsiTheme="majorHAnsi" w:cstheme="majorHAnsi"/>
          <w:lang w:val="es-AR"/>
        </w:rPr>
        <w:t>a usar</w:t>
      </w:r>
      <w:r w:rsidR="009B40DA">
        <w:rPr>
          <w:rFonts w:asciiTheme="majorHAnsi" w:hAnsiTheme="majorHAnsi" w:cstheme="majorHAnsi"/>
          <w:lang w:val="es-AR"/>
        </w:rPr>
        <w:t xml:space="preserve"> los nuevos productos de tabaco y nicotina</w:t>
      </w:r>
      <w:r w:rsidR="00F61958" w:rsidRPr="00F61958">
        <w:rPr>
          <w:rFonts w:asciiTheme="majorHAnsi" w:hAnsiTheme="majorHAnsi" w:cstheme="majorHAnsi"/>
          <w:lang w:val="es-AR"/>
        </w:rPr>
        <w:t xml:space="preserve">, incluso mediante el uso de </w:t>
      </w:r>
      <w:r w:rsidR="00F61958">
        <w:rPr>
          <w:rFonts w:asciiTheme="majorHAnsi" w:hAnsiTheme="majorHAnsi" w:cstheme="majorHAnsi"/>
          <w:lang w:val="es-AR"/>
        </w:rPr>
        <w:t>saborizantes</w:t>
      </w:r>
      <w:r w:rsidR="00F61958" w:rsidRPr="00F61958">
        <w:rPr>
          <w:rFonts w:asciiTheme="majorHAnsi" w:hAnsiTheme="majorHAnsi" w:cstheme="majorHAnsi"/>
          <w:lang w:val="es-AR"/>
        </w:rPr>
        <w:t xml:space="preserve">, afirmaciones falsas sobre la "seguridad" de los nuevos productos de tabaco, marketing directo en la televisión, películas y </w:t>
      </w:r>
      <w:r w:rsidR="00F61958">
        <w:rPr>
          <w:rFonts w:asciiTheme="majorHAnsi" w:hAnsiTheme="majorHAnsi" w:cstheme="majorHAnsi"/>
          <w:lang w:val="es-AR"/>
        </w:rPr>
        <w:t>por internet</w:t>
      </w:r>
      <w:r w:rsidR="00F61958" w:rsidRPr="00F61958">
        <w:rPr>
          <w:rFonts w:asciiTheme="majorHAnsi" w:hAnsiTheme="majorHAnsi" w:cstheme="majorHAnsi"/>
          <w:lang w:val="es-AR"/>
        </w:rPr>
        <w:t xml:space="preserve"> a través de </w:t>
      </w:r>
      <w:r w:rsidR="00895152">
        <w:rPr>
          <w:rFonts w:asciiTheme="majorHAnsi" w:hAnsiTheme="majorHAnsi" w:cstheme="majorHAnsi"/>
          <w:lang w:val="es-AR"/>
        </w:rPr>
        <w:t>personas influyentes</w:t>
      </w:r>
      <w:r w:rsidR="00F61958" w:rsidRPr="00F61958">
        <w:rPr>
          <w:rFonts w:asciiTheme="majorHAnsi" w:hAnsiTheme="majorHAnsi" w:cstheme="majorHAnsi"/>
          <w:lang w:val="es-AR"/>
        </w:rPr>
        <w:t xml:space="preserve"> en las redes sociales y mediante el uso </w:t>
      </w:r>
      <w:r w:rsidR="00F61958">
        <w:rPr>
          <w:rFonts w:asciiTheme="majorHAnsi" w:hAnsiTheme="majorHAnsi" w:cstheme="majorHAnsi"/>
          <w:lang w:val="es-AR"/>
        </w:rPr>
        <w:t>de productos con d</w:t>
      </w:r>
      <w:r w:rsidR="00F61958" w:rsidRPr="00F61958">
        <w:rPr>
          <w:rFonts w:asciiTheme="majorHAnsi" w:hAnsiTheme="majorHAnsi" w:cstheme="majorHAnsi"/>
          <w:lang w:val="es-AR"/>
        </w:rPr>
        <w:t xml:space="preserve">iseños "elegantes" para ocultar el hecho de que </w:t>
      </w:r>
      <w:r w:rsidR="00F61958">
        <w:rPr>
          <w:rFonts w:asciiTheme="majorHAnsi" w:hAnsiTheme="majorHAnsi" w:cstheme="majorHAnsi"/>
          <w:lang w:val="es-AR"/>
        </w:rPr>
        <w:t>esos productos s</w:t>
      </w:r>
      <w:r w:rsidR="00F61958" w:rsidRPr="00F61958">
        <w:rPr>
          <w:rFonts w:asciiTheme="majorHAnsi" w:hAnsiTheme="majorHAnsi" w:cstheme="majorHAnsi"/>
          <w:lang w:val="es-AR"/>
        </w:rPr>
        <w:t>on dispositivos de inhalación de tabaco y nicotina.</w:t>
      </w:r>
    </w:p>
    <w:p w14:paraId="39962F32" w14:textId="77777777" w:rsidR="00072564" w:rsidRPr="00072564" w:rsidRDefault="00072564" w:rsidP="00F61958">
      <w:pPr>
        <w:jc w:val="both"/>
        <w:rPr>
          <w:rFonts w:asciiTheme="majorHAnsi" w:hAnsiTheme="majorHAnsi" w:cstheme="majorHAnsi"/>
          <w:lang w:val="es-AR"/>
        </w:rPr>
      </w:pPr>
    </w:p>
    <w:p w14:paraId="5210DCC3" w14:textId="3F93E477" w:rsidR="003278A7" w:rsidRDefault="00E4537F" w:rsidP="00F61958">
      <w:pPr>
        <w:jc w:val="both"/>
        <w:rPr>
          <w:rFonts w:asciiTheme="majorHAnsi" w:hAnsiTheme="majorHAnsi" w:cstheme="majorHAnsi"/>
          <w:lang w:val="es-AR"/>
        </w:rPr>
      </w:pPr>
      <w:r w:rsidRPr="00E4537F">
        <w:rPr>
          <w:rFonts w:asciiTheme="majorHAnsi" w:hAnsiTheme="majorHAnsi" w:cstheme="majorHAnsi"/>
          <w:lang w:val="es-AR"/>
        </w:rPr>
        <w:t xml:space="preserve">Muchos estudios </w:t>
      </w:r>
      <w:r>
        <w:rPr>
          <w:rFonts w:asciiTheme="majorHAnsi" w:hAnsiTheme="majorHAnsi" w:cstheme="majorHAnsi"/>
          <w:lang w:val="es-AR"/>
        </w:rPr>
        <w:t>demostraron que</w:t>
      </w:r>
      <w:r w:rsidRPr="00E4537F">
        <w:rPr>
          <w:rFonts w:asciiTheme="majorHAnsi" w:hAnsiTheme="majorHAnsi" w:cstheme="majorHAnsi"/>
          <w:lang w:val="es-AR"/>
        </w:rPr>
        <w:t xml:space="preserve"> el vapor del cigarrillo electrónico contiene productos químicos tóxicos y cancerígenos y casi todas las investigaciones independientes </w:t>
      </w:r>
      <w:r>
        <w:rPr>
          <w:rFonts w:asciiTheme="majorHAnsi" w:hAnsiTheme="majorHAnsi" w:cstheme="majorHAnsi"/>
          <w:lang w:val="es-AR"/>
        </w:rPr>
        <w:t>revelaron</w:t>
      </w:r>
      <w:r w:rsidRPr="00E4537F">
        <w:rPr>
          <w:rFonts w:asciiTheme="majorHAnsi" w:hAnsiTheme="majorHAnsi" w:cstheme="majorHAnsi"/>
          <w:lang w:val="es-AR"/>
        </w:rPr>
        <w:t xml:space="preserve"> algunos efectos negativos para la salud asociados con el uso del cigarrillo electrónico. La evidencia existente indica que este daño tendrá efectos duraderos y puede conducir al desarrollo de enfermedades en la edad adulta [1].</w:t>
      </w:r>
    </w:p>
    <w:p w14:paraId="3E723145" w14:textId="77777777" w:rsidR="00E4537F" w:rsidRDefault="00E4537F" w:rsidP="00F61958">
      <w:pPr>
        <w:jc w:val="both"/>
        <w:rPr>
          <w:rFonts w:asciiTheme="majorHAnsi" w:hAnsiTheme="majorHAnsi" w:cstheme="majorHAnsi"/>
          <w:lang w:val="es-AR"/>
        </w:rPr>
      </w:pPr>
    </w:p>
    <w:p w14:paraId="02BFA804" w14:textId="66890BEA" w:rsidR="00E4537F" w:rsidRDefault="00E4537F" w:rsidP="006A543D">
      <w:pPr>
        <w:tabs>
          <w:tab w:val="left" w:pos="1560"/>
        </w:tabs>
        <w:jc w:val="both"/>
        <w:rPr>
          <w:rFonts w:asciiTheme="majorHAnsi" w:hAnsiTheme="majorHAnsi" w:cstheme="majorHAnsi"/>
          <w:lang w:val="es-AR"/>
        </w:rPr>
      </w:pPr>
      <w:r w:rsidRPr="00E4537F">
        <w:rPr>
          <w:rFonts w:asciiTheme="majorHAnsi" w:hAnsiTheme="majorHAnsi" w:cstheme="majorHAnsi"/>
          <w:lang w:val="es-AR"/>
        </w:rPr>
        <w:t>Además, actualmente no hay evidencia que demuestr</w:t>
      </w:r>
      <w:r w:rsidR="00CF6973">
        <w:rPr>
          <w:rFonts w:asciiTheme="majorHAnsi" w:hAnsiTheme="majorHAnsi" w:cstheme="majorHAnsi"/>
          <w:lang w:val="es-AR"/>
        </w:rPr>
        <w:t>e</w:t>
      </w:r>
      <w:r w:rsidRPr="00E4537F">
        <w:rPr>
          <w:rFonts w:asciiTheme="majorHAnsi" w:hAnsiTheme="majorHAnsi" w:cstheme="majorHAnsi"/>
          <w:lang w:val="es-AR"/>
        </w:rPr>
        <w:t xml:space="preserve"> que los productos de tabaco calentados o "sin humo" sean menos dañinos para la salud que los cigarrillos tradicionales. Investigaciones </w:t>
      </w:r>
      <w:r>
        <w:rPr>
          <w:rFonts w:asciiTheme="majorHAnsi" w:hAnsiTheme="majorHAnsi" w:cstheme="majorHAnsi"/>
          <w:lang w:val="es-AR"/>
        </w:rPr>
        <w:t>previas</w:t>
      </w:r>
      <w:r w:rsidRPr="00E4537F">
        <w:rPr>
          <w:rFonts w:asciiTheme="majorHAnsi" w:hAnsiTheme="majorHAnsi" w:cstheme="majorHAnsi"/>
          <w:lang w:val="es-AR"/>
        </w:rPr>
        <w:t xml:space="preserve"> demostra</w:t>
      </w:r>
      <w:r>
        <w:rPr>
          <w:rFonts w:asciiTheme="majorHAnsi" w:hAnsiTheme="majorHAnsi" w:cstheme="majorHAnsi"/>
          <w:lang w:val="es-AR"/>
        </w:rPr>
        <w:t>ron</w:t>
      </w:r>
      <w:r w:rsidRPr="00E4537F">
        <w:rPr>
          <w:rFonts w:asciiTheme="majorHAnsi" w:hAnsiTheme="majorHAnsi" w:cstheme="majorHAnsi"/>
          <w:lang w:val="es-AR"/>
        </w:rPr>
        <w:t xml:space="preserve"> que se encontraron más de 20 productos químicos nocivos en productos </w:t>
      </w:r>
      <w:r w:rsidR="006A543D">
        <w:rPr>
          <w:rFonts w:asciiTheme="majorHAnsi" w:hAnsiTheme="majorHAnsi" w:cstheme="majorHAnsi"/>
          <w:lang w:val="es-AR"/>
        </w:rPr>
        <w:t>calentados sin combustión</w:t>
      </w:r>
      <w:r w:rsidRPr="00E4537F">
        <w:rPr>
          <w:rFonts w:asciiTheme="majorHAnsi" w:hAnsiTheme="majorHAnsi" w:cstheme="majorHAnsi"/>
          <w:lang w:val="es-AR"/>
        </w:rPr>
        <w:t xml:space="preserve"> en cantidades más altas que en el humo de</w:t>
      </w:r>
      <w:r w:rsidR="006A543D">
        <w:rPr>
          <w:rFonts w:asciiTheme="majorHAnsi" w:hAnsiTheme="majorHAnsi" w:cstheme="majorHAnsi"/>
          <w:lang w:val="es-AR"/>
        </w:rPr>
        <w:t>l</w:t>
      </w:r>
      <w:r w:rsidRPr="00E4537F">
        <w:rPr>
          <w:rFonts w:asciiTheme="majorHAnsi" w:hAnsiTheme="majorHAnsi" w:cstheme="majorHAnsi"/>
          <w:lang w:val="es-AR"/>
        </w:rPr>
        <w:t xml:space="preserve"> cigarrillo tradicional, y hay evidencia de que existen nuevos productos químicos en </w:t>
      </w:r>
      <w:r w:rsidR="006A543D">
        <w:rPr>
          <w:rFonts w:asciiTheme="majorHAnsi" w:hAnsiTheme="majorHAnsi" w:cstheme="majorHAnsi"/>
          <w:lang w:val="es-AR"/>
        </w:rPr>
        <w:t xml:space="preserve">los </w:t>
      </w:r>
      <w:r w:rsidRPr="00E4537F">
        <w:rPr>
          <w:rFonts w:asciiTheme="majorHAnsi" w:hAnsiTheme="majorHAnsi" w:cstheme="majorHAnsi"/>
          <w:lang w:val="es-AR"/>
        </w:rPr>
        <w:t>productos</w:t>
      </w:r>
      <w:r w:rsidR="006A543D">
        <w:rPr>
          <w:rFonts w:asciiTheme="majorHAnsi" w:hAnsiTheme="majorHAnsi" w:cstheme="majorHAnsi"/>
          <w:lang w:val="es-AR"/>
        </w:rPr>
        <w:t xml:space="preserve"> calentados</w:t>
      </w:r>
      <w:r w:rsidRPr="00E4537F">
        <w:rPr>
          <w:rFonts w:asciiTheme="majorHAnsi" w:hAnsiTheme="majorHAnsi" w:cstheme="majorHAnsi"/>
          <w:lang w:val="es-AR"/>
        </w:rPr>
        <w:t xml:space="preserve"> </w:t>
      </w:r>
      <w:r w:rsidR="006A543D">
        <w:rPr>
          <w:rFonts w:asciiTheme="majorHAnsi" w:hAnsiTheme="majorHAnsi" w:cstheme="majorHAnsi"/>
          <w:lang w:val="es-AR"/>
        </w:rPr>
        <w:t>sin combustión</w:t>
      </w:r>
      <w:r w:rsidRPr="00E4537F">
        <w:rPr>
          <w:rFonts w:asciiTheme="majorHAnsi" w:hAnsiTheme="majorHAnsi" w:cstheme="majorHAnsi"/>
          <w:lang w:val="es-AR"/>
        </w:rPr>
        <w:t xml:space="preserve"> </w:t>
      </w:r>
      <w:r w:rsidR="006A543D" w:rsidRPr="00E4537F">
        <w:rPr>
          <w:rFonts w:asciiTheme="majorHAnsi" w:hAnsiTheme="majorHAnsi" w:cstheme="majorHAnsi"/>
          <w:lang w:val="es-AR"/>
        </w:rPr>
        <w:t>que podrían ser tóxicos para la salud de los jóvenes</w:t>
      </w:r>
      <w:r w:rsidR="00CF6973">
        <w:rPr>
          <w:rFonts w:asciiTheme="majorHAnsi" w:hAnsiTheme="majorHAnsi" w:cstheme="majorHAnsi"/>
          <w:lang w:val="es-AR"/>
        </w:rPr>
        <w:t xml:space="preserve">, </w:t>
      </w:r>
      <w:r w:rsidRPr="00E4537F">
        <w:rPr>
          <w:rFonts w:asciiTheme="majorHAnsi" w:hAnsiTheme="majorHAnsi" w:cstheme="majorHAnsi"/>
          <w:lang w:val="es-AR"/>
        </w:rPr>
        <w:t>que no están presentes en los cigarrillos</w:t>
      </w:r>
      <w:r w:rsidR="006A543D">
        <w:rPr>
          <w:rFonts w:asciiTheme="majorHAnsi" w:hAnsiTheme="majorHAnsi" w:cstheme="majorHAnsi"/>
          <w:lang w:val="es-AR"/>
        </w:rPr>
        <w:t xml:space="preserve"> tradicionales</w:t>
      </w:r>
      <w:r w:rsidR="00316FCD">
        <w:rPr>
          <w:rFonts w:asciiTheme="majorHAnsi" w:hAnsiTheme="majorHAnsi" w:cstheme="majorHAnsi"/>
          <w:lang w:val="es-AR"/>
        </w:rPr>
        <w:t xml:space="preserve"> </w:t>
      </w:r>
      <w:r w:rsidRPr="00E4537F">
        <w:rPr>
          <w:rFonts w:asciiTheme="majorHAnsi" w:hAnsiTheme="majorHAnsi" w:cstheme="majorHAnsi"/>
          <w:lang w:val="es-AR"/>
        </w:rPr>
        <w:t>[1].</w:t>
      </w:r>
    </w:p>
    <w:p w14:paraId="12A0F10B" w14:textId="77777777" w:rsidR="00E4537F" w:rsidRPr="00E4537F" w:rsidRDefault="00E4537F" w:rsidP="00F61958">
      <w:pPr>
        <w:jc w:val="both"/>
        <w:rPr>
          <w:rFonts w:asciiTheme="majorHAnsi" w:hAnsiTheme="majorHAnsi" w:cstheme="majorHAnsi"/>
          <w:lang w:val="es-AR"/>
        </w:rPr>
      </w:pPr>
    </w:p>
    <w:p w14:paraId="1B2F003D" w14:textId="3D5237D4" w:rsidR="00EF0338" w:rsidRDefault="00316FCD" w:rsidP="00F61958">
      <w:pPr>
        <w:jc w:val="both"/>
        <w:rPr>
          <w:rFonts w:asciiTheme="majorHAnsi" w:hAnsiTheme="majorHAnsi" w:cstheme="majorHAnsi"/>
          <w:lang w:val="es-AR"/>
        </w:rPr>
      </w:pPr>
      <w:r w:rsidRPr="00EF0338">
        <w:rPr>
          <w:rFonts w:asciiTheme="majorHAnsi" w:hAnsiTheme="majorHAnsi" w:cstheme="majorHAnsi"/>
          <w:lang w:val="es-AR"/>
        </w:rPr>
        <w:lastRenderedPageBreak/>
        <w:t xml:space="preserve">FIRS </w:t>
      </w:r>
      <w:r w:rsidR="00EF0338">
        <w:rPr>
          <w:rFonts w:asciiTheme="majorHAnsi" w:hAnsiTheme="majorHAnsi" w:cstheme="majorHAnsi"/>
          <w:lang w:val="es-AR"/>
        </w:rPr>
        <w:t>considera</w:t>
      </w:r>
      <w:r w:rsidRPr="00EF0338">
        <w:rPr>
          <w:rFonts w:asciiTheme="majorHAnsi" w:hAnsiTheme="majorHAnsi" w:cstheme="majorHAnsi"/>
          <w:lang w:val="es-AR"/>
        </w:rPr>
        <w:t xml:space="preserve"> que los gobiernos </w:t>
      </w:r>
      <w:r w:rsidR="00EF0338">
        <w:rPr>
          <w:rFonts w:asciiTheme="majorHAnsi" w:hAnsiTheme="majorHAnsi" w:cstheme="majorHAnsi"/>
          <w:lang w:val="es-AR"/>
        </w:rPr>
        <w:t>juegan</w:t>
      </w:r>
      <w:r w:rsidRPr="00EF0338">
        <w:rPr>
          <w:rFonts w:asciiTheme="majorHAnsi" w:hAnsiTheme="majorHAnsi" w:cstheme="majorHAnsi"/>
          <w:lang w:val="es-AR"/>
        </w:rPr>
        <w:t xml:space="preserve"> un papel importante en la implementación de la legislación para limitar estas estrategias y apoya firmemente las </w:t>
      </w:r>
      <w:hyperlink r:id="rId14" w:history="1">
        <w:r w:rsidR="006051F5">
          <w:rPr>
            <w:rStyle w:val="Hipervnculo"/>
            <w:rFonts w:asciiTheme="majorHAnsi" w:hAnsiTheme="majorHAnsi" w:cstheme="majorHAnsi"/>
            <w:lang w:val="es-AR"/>
          </w:rPr>
          <w:t>recomendaciones de la OMS</w:t>
        </w:r>
      </w:hyperlink>
      <w:r w:rsidR="00EF0338">
        <w:rPr>
          <w:rFonts w:asciiTheme="majorHAnsi" w:hAnsiTheme="majorHAnsi" w:cstheme="majorHAnsi"/>
          <w:lang w:val="es-AR"/>
        </w:rPr>
        <w:t xml:space="preserve"> </w:t>
      </w:r>
      <w:r w:rsidRPr="00EF0338">
        <w:rPr>
          <w:rFonts w:asciiTheme="majorHAnsi" w:hAnsiTheme="majorHAnsi" w:cstheme="majorHAnsi"/>
          <w:lang w:val="es-AR"/>
        </w:rPr>
        <w:t xml:space="preserve">sobre </w:t>
      </w:r>
      <w:r w:rsidR="00EF0338">
        <w:rPr>
          <w:rFonts w:asciiTheme="majorHAnsi" w:hAnsiTheme="majorHAnsi" w:cstheme="majorHAnsi"/>
          <w:lang w:val="es-AR"/>
        </w:rPr>
        <w:t xml:space="preserve">las </w:t>
      </w:r>
      <w:r w:rsidRPr="00EF0338">
        <w:rPr>
          <w:rFonts w:asciiTheme="majorHAnsi" w:hAnsiTheme="majorHAnsi" w:cstheme="majorHAnsi"/>
          <w:lang w:val="es-AR"/>
        </w:rPr>
        <w:t xml:space="preserve">formas de contrarrestar </w:t>
      </w:r>
      <w:r w:rsidR="00EF0338">
        <w:rPr>
          <w:rFonts w:asciiTheme="majorHAnsi" w:hAnsiTheme="majorHAnsi" w:cstheme="majorHAnsi"/>
          <w:lang w:val="es-AR"/>
        </w:rPr>
        <w:t xml:space="preserve">a </w:t>
      </w:r>
      <w:r w:rsidRPr="00EF0338">
        <w:rPr>
          <w:rFonts w:asciiTheme="majorHAnsi" w:hAnsiTheme="majorHAnsi" w:cstheme="majorHAnsi"/>
          <w:lang w:val="es-AR"/>
        </w:rPr>
        <w:t xml:space="preserve">la industria </w:t>
      </w:r>
      <w:r w:rsidR="00EF0338">
        <w:rPr>
          <w:rFonts w:asciiTheme="majorHAnsi" w:hAnsiTheme="majorHAnsi" w:cstheme="majorHAnsi"/>
          <w:lang w:val="es-AR"/>
        </w:rPr>
        <w:t>tabacalera</w:t>
      </w:r>
      <w:r w:rsidRPr="00EF0338">
        <w:rPr>
          <w:rFonts w:asciiTheme="majorHAnsi" w:hAnsiTheme="majorHAnsi" w:cstheme="majorHAnsi"/>
          <w:lang w:val="es-AR"/>
        </w:rPr>
        <w:t xml:space="preserve">, </w:t>
      </w:r>
      <w:r w:rsidR="00EF0338">
        <w:rPr>
          <w:rFonts w:asciiTheme="majorHAnsi" w:hAnsiTheme="majorHAnsi" w:cstheme="majorHAnsi"/>
          <w:lang w:val="es-AR"/>
        </w:rPr>
        <w:t>estas son</w:t>
      </w:r>
      <w:r w:rsidRPr="00EF0338">
        <w:rPr>
          <w:rFonts w:asciiTheme="majorHAnsi" w:hAnsiTheme="majorHAnsi" w:cstheme="majorHAnsi"/>
          <w:lang w:val="es-AR"/>
        </w:rPr>
        <w:t>:</w:t>
      </w:r>
    </w:p>
    <w:p w14:paraId="71487D0E" w14:textId="77777777" w:rsidR="00EF0338" w:rsidRPr="00B8520B" w:rsidRDefault="00EF0338" w:rsidP="00EF0338">
      <w:pPr>
        <w:ind w:left="426" w:hanging="426"/>
        <w:jc w:val="both"/>
        <w:rPr>
          <w:rFonts w:asciiTheme="majorHAnsi" w:hAnsiTheme="majorHAnsi" w:cstheme="majorHAnsi"/>
          <w:lang w:val="es-AR"/>
        </w:rPr>
      </w:pPr>
    </w:p>
    <w:p w14:paraId="594F21C2" w14:textId="52F8E64B" w:rsidR="00EF0338" w:rsidRDefault="00EF0338" w:rsidP="00F61958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Theme="majorHAnsi" w:hAnsiTheme="majorHAnsi" w:cstheme="majorHAnsi"/>
          <w:lang w:val="es-AR"/>
        </w:rPr>
      </w:pPr>
      <w:r w:rsidRPr="00EF0338">
        <w:rPr>
          <w:rFonts w:asciiTheme="majorHAnsi" w:hAnsiTheme="majorHAnsi" w:cstheme="majorHAnsi"/>
          <w:lang w:val="es-AR"/>
        </w:rPr>
        <w:t>Apoyar la implementación de políticas integrales de control del tabaco, como las descritas en el</w:t>
      </w:r>
      <w:r w:rsidR="006051F5">
        <w:rPr>
          <w:rFonts w:asciiTheme="majorHAnsi" w:hAnsiTheme="majorHAnsi" w:cstheme="majorHAnsi"/>
          <w:lang w:val="es-AR"/>
        </w:rPr>
        <w:t xml:space="preserve"> </w:t>
      </w:r>
      <w:hyperlink r:id="rId15" w:history="1">
        <w:r w:rsidR="006051F5">
          <w:rPr>
            <w:rStyle w:val="Hipervnculo"/>
            <w:rFonts w:asciiTheme="majorHAnsi" w:hAnsiTheme="majorHAnsi" w:cstheme="majorHAnsi"/>
            <w:lang w:val="es-AR"/>
          </w:rPr>
          <w:t>Convenio Marco de la OMS para el Control del Tabaco</w:t>
        </w:r>
      </w:hyperlink>
      <w:r>
        <w:rPr>
          <w:rFonts w:asciiTheme="majorHAnsi" w:hAnsiTheme="majorHAnsi" w:cstheme="majorHAnsi"/>
          <w:lang w:val="es-AR"/>
        </w:rPr>
        <w:t>.</w:t>
      </w:r>
    </w:p>
    <w:p w14:paraId="475CF698" w14:textId="08E1A22F" w:rsidR="003278A7" w:rsidRPr="00EF0338" w:rsidRDefault="00175033" w:rsidP="00F61958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Theme="majorHAnsi" w:hAnsiTheme="majorHAnsi" w:cstheme="majorHAnsi"/>
          <w:lang w:val="es-AR"/>
        </w:rPr>
      </w:pPr>
      <w:r>
        <w:rPr>
          <w:rFonts w:asciiTheme="majorHAnsi" w:hAnsiTheme="majorHAnsi" w:cstheme="majorHAnsi"/>
          <w:lang w:val="es-AR"/>
        </w:rPr>
        <w:t>Aplicar</w:t>
      </w:r>
      <w:r w:rsidR="00EF0338" w:rsidRPr="00EF0338">
        <w:rPr>
          <w:rFonts w:asciiTheme="majorHAnsi" w:hAnsiTheme="majorHAnsi" w:cstheme="majorHAnsi"/>
          <w:lang w:val="es-AR"/>
        </w:rPr>
        <w:t xml:space="preserve"> normas estrictas sobre la venta de </w:t>
      </w:r>
      <w:r w:rsidR="00EF0338">
        <w:rPr>
          <w:rFonts w:asciiTheme="majorHAnsi" w:hAnsiTheme="majorHAnsi" w:cstheme="majorHAnsi"/>
          <w:lang w:val="es-AR"/>
        </w:rPr>
        <w:t>sistemas</w:t>
      </w:r>
      <w:r w:rsidR="00EF0338" w:rsidRPr="00EF0338">
        <w:rPr>
          <w:rFonts w:asciiTheme="majorHAnsi" w:hAnsiTheme="majorHAnsi" w:cstheme="majorHAnsi"/>
          <w:lang w:val="es-AR"/>
        </w:rPr>
        <w:t xml:space="preserve"> electrónicos de </w:t>
      </w:r>
      <w:r>
        <w:rPr>
          <w:rFonts w:asciiTheme="majorHAnsi" w:hAnsiTheme="majorHAnsi" w:cstheme="majorHAnsi"/>
          <w:lang w:val="es-AR"/>
        </w:rPr>
        <w:t>administración</w:t>
      </w:r>
      <w:r w:rsidR="00EF0338" w:rsidRPr="00EF0338">
        <w:rPr>
          <w:rFonts w:asciiTheme="majorHAnsi" w:hAnsiTheme="majorHAnsi" w:cstheme="majorHAnsi"/>
          <w:lang w:val="es-AR"/>
        </w:rPr>
        <w:t xml:space="preserve"> de nicotina (ENDS</w:t>
      </w:r>
      <w:r w:rsidR="00EF0338">
        <w:rPr>
          <w:rFonts w:asciiTheme="majorHAnsi" w:hAnsiTheme="majorHAnsi" w:cstheme="majorHAnsi"/>
          <w:lang w:val="es-AR"/>
        </w:rPr>
        <w:t xml:space="preserve"> por su</w:t>
      </w:r>
      <w:r w:rsidR="003E5FB9">
        <w:rPr>
          <w:rFonts w:asciiTheme="majorHAnsi" w:hAnsiTheme="majorHAnsi" w:cstheme="majorHAnsi"/>
          <w:lang w:val="es-AR"/>
        </w:rPr>
        <w:t xml:space="preserve">s </w:t>
      </w:r>
      <w:r w:rsidR="00EF0338">
        <w:rPr>
          <w:rFonts w:asciiTheme="majorHAnsi" w:hAnsiTheme="majorHAnsi" w:cstheme="majorHAnsi"/>
          <w:lang w:val="es-AR"/>
        </w:rPr>
        <w:t>sigla</w:t>
      </w:r>
      <w:r w:rsidR="003E5FB9">
        <w:rPr>
          <w:rFonts w:asciiTheme="majorHAnsi" w:hAnsiTheme="majorHAnsi" w:cstheme="majorHAnsi"/>
          <w:lang w:val="es-AR"/>
        </w:rPr>
        <w:t>s</w:t>
      </w:r>
      <w:r w:rsidR="00EF0338">
        <w:rPr>
          <w:rFonts w:asciiTheme="majorHAnsi" w:hAnsiTheme="majorHAnsi" w:cstheme="majorHAnsi"/>
          <w:lang w:val="es-AR"/>
        </w:rPr>
        <w:t xml:space="preserve"> en inglés</w:t>
      </w:r>
      <w:r w:rsidR="00EF0338" w:rsidRPr="00EF0338">
        <w:rPr>
          <w:rFonts w:asciiTheme="majorHAnsi" w:hAnsiTheme="majorHAnsi" w:cstheme="majorHAnsi"/>
          <w:lang w:val="es-AR"/>
        </w:rPr>
        <w:t xml:space="preserve">) y sistemas </w:t>
      </w:r>
      <w:r>
        <w:rPr>
          <w:rFonts w:asciiTheme="majorHAnsi" w:hAnsiTheme="majorHAnsi" w:cstheme="majorHAnsi"/>
          <w:lang w:val="es-AR"/>
        </w:rPr>
        <w:t>similares sin nicotina (</w:t>
      </w:r>
      <w:r w:rsidR="00EF0338" w:rsidRPr="00EF0338">
        <w:rPr>
          <w:rFonts w:asciiTheme="majorHAnsi" w:hAnsiTheme="majorHAnsi" w:cstheme="majorHAnsi"/>
          <w:lang w:val="es-AR"/>
        </w:rPr>
        <w:t>ENNDS</w:t>
      </w:r>
      <w:r w:rsidR="00EF0338">
        <w:rPr>
          <w:rFonts w:asciiTheme="majorHAnsi" w:hAnsiTheme="majorHAnsi" w:cstheme="majorHAnsi"/>
          <w:lang w:val="es-AR"/>
        </w:rPr>
        <w:t xml:space="preserve"> por sus sigla</w:t>
      </w:r>
      <w:r w:rsidR="003E5FB9">
        <w:rPr>
          <w:rFonts w:asciiTheme="majorHAnsi" w:hAnsiTheme="majorHAnsi" w:cstheme="majorHAnsi"/>
          <w:lang w:val="es-AR"/>
        </w:rPr>
        <w:t>s</w:t>
      </w:r>
      <w:r w:rsidR="00EF0338">
        <w:rPr>
          <w:rFonts w:asciiTheme="majorHAnsi" w:hAnsiTheme="majorHAnsi" w:cstheme="majorHAnsi"/>
          <w:lang w:val="es-AR"/>
        </w:rPr>
        <w:t xml:space="preserve"> </w:t>
      </w:r>
      <w:r w:rsidR="003E5FB9">
        <w:rPr>
          <w:rFonts w:asciiTheme="majorHAnsi" w:hAnsiTheme="majorHAnsi" w:cstheme="majorHAnsi"/>
          <w:lang w:val="es-AR"/>
        </w:rPr>
        <w:t>en inglés</w:t>
      </w:r>
      <w:r w:rsidR="00EF0338" w:rsidRPr="00EF0338">
        <w:rPr>
          <w:rFonts w:asciiTheme="majorHAnsi" w:hAnsiTheme="majorHAnsi" w:cstheme="majorHAnsi"/>
          <w:lang w:val="es-AR"/>
        </w:rPr>
        <w:t>)</w:t>
      </w:r>
      <w:r>
        <w:rPr>
          <w:rFonts w:asciiTheme="majorHAnsi" w:hAnsiTheme="majorHAnsi" w:cstheme="majorHAnsi"/>
          <w:lang w:val="es-AR"/>
        </w:rPr>
        <w:t>, s</w:t>
      </w:r>
      <w:r w:rsidRPr="00EF0338">
        <w:rPr>
          <w:rFonts w:asciiTheme="majorHAnsi" w:hAnsiTheme="majorHAnsi" w:cstheme="majorHAnsi"/>
          <w:lang w:val="es-AR"/>
        </w:rPr>
        <w:t xml:space="preserve">i </w:t>
      </w:r>
      <w:r>
        <w:rPr>
          <w:rFonts w:asciiTheme="majorHAnsi" w:hAnsiTheme="majorHAnsi" w:cstheme="majorHAnsi"/>
          <w:lang w:val="es-AR"/>
        </w:rPr>
        <w:t xml:space="preserve">aún </w:t>
      </w:r>
      <w:r w:rsidRPr="00EF0338">
        <w:rPr>
          <w:rFonts w:asciiTheme="majorHAnsi" w:hAnsiTheme="majorHAnsi" w:cstheme="majorHAnsi"/>
          <w:lang w:val="es-AR"/>
        </w:rPr>
        <w:t xml:space="preserve">no </w:t>
      </w:r>
      <w:r>
        <w:rPr>
          <w:rFonts w:asciiTheme="majorHAnsi" w:hAnsiTheme="majorHAnsi" w:cstheme="majorHAnsi"/>
          <w:lang w:val="es-AR"/>
        </w:rPr>
        <w:t>está prohibida</w:t>
      </w:r>
      <w:r w:rsidR="003278A7" w:rsidRPr="00EF0338">
        <w:rPr>
          <w:rFonts w:asciiTheme="majorHAnsi" w:hAnsiTheme="majorHAnsi" w:cstheme="majorHAnsi"/>
          <w:lang w:val="es-AR"/>
        </w:rPr>
        <w:t>.</w:t>
      </w:r>
    </w:p>
    <w:p w14:paraId="743CB739" w14:textId="048D9103" w:rsidR="003278A7" w:rsidRPr="00175033" w:rsidRDefault="00175033" w:rsidP="00F61958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Theme="majorHAnsi" w:hAnsiTheme="majorHAnsi" w:cstheme="majorHAnsi"/>
          <w:lang w:val="es-AR"/>
        </w:rPr>
      </w:pPr>
      <w:r w:rsidRPr="00175033">
        <w:rPr>
          <w:rFonts w:asciiTheme="majorHAnsi" w:hAnsiTheme="majorHAnsi" w:cstheme="majorHAnsi"/>
          <w:lang w:val="es-AR"/>
        </w:rPr>
        <w:t>Implem</w:t>
      </w:r>
      <w:r>
        <w:rPr>
          <w:rFonts w:asciiTheme="majorHAnsi" w:hAnsiTheme="majorHAnsi" w:cstheme="majorHAnsi"/>
          <w:lang w:val="es-AR"/>
        </w:rPr>
        <w:t xml:space="preserve">entar </w:t>
      </w:r>
      <w:r w:rsidRPr="00175033">
        <w:rPr>
          <w:rFonts w:asciiTheme="majorHAnsi" w:hAnsiTheme="majorHAnsi" w:cstheme="majorHAnsi"/>
          <w:lang w:val="es-AR"/>
        </w:rPr>
        <w:t xml:space="preserve">prohibiciones </w:t>
      </w:r>
      <w:r>
        <w:rPr>
          <w:rFonts w:asciiTheme="majorHAnsi" w:hAnsiTheme="majorHAnsi" w:cstheme="majorHAnsi"/>
          <w:lang w:val="es-AR"/>
        </w:rPr>
        <w:t>sobre la</w:t>
      </w:r>
      <w:r w:rsidRPr="00175033">
        <w:rPr>
          <w:rFonts w:asciiTheme="majorHAnsi" w:hAnsiTheme="majorHAnsi" w:cstheme="majorHAnsi"/>
          <w:lang w:val="es-AR"/>
        </w:rPr>
        <w:t xml:space="preserve"> publicidad, promoción y patrocinio de productos de nicotina y tabaco</w:t>
      </w:r>
      <w:r w:rsidR="003278A7" w:rsidRPr="00175033">
        <w:rPr>
          <w:rFonts w:asciiTheme="majorHAnsi" w:hAnsiTheme="majorHAnsi" w:cstheme="majorHAnsi"/>
          <w:lang w:val="es-AR"/>
        </w:rPr>
        <w:t>.</w:t>
      </w:r>
    </w:p>
    <w:p w14:paraId="584DF546" w14:textId="6198294E" w:rsidR="003278A7" w:rsidRPr="00175033" w:rsidRDefault="00175033" w:rsidP="00F61958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Theme="majorHAnsi" w:hAnsiTheme="majorHAnsi" w:cstheme="majorHAnsi"/>
          <w:lang w:val="es-AR"/>
        </w:rPr>
      </w:pPr>
      <w:r w:rsidRPr="00175033">
        <w:rPr>
          <w:rFonts w:asciiTheme="majorHAnsi" w:hAnsiTheme="majorHAnsi" w:cstheme="majorHAnsi"/>
          <w:lang w:val="es-AR"/>
        </w:rPr>
        <w:t xml:space="preserve">Hacer cumplir las políticas para evitar </w:t>
      </w:r>
      <w:r w:rsidR="00AF79B1">
        <w:rPr>
          <w:rFonts w:asciiTheme="majorHAnsi" w:hAnsiTheme="majorHAnsi" w:cstheme="majorHAnsi"/>
          <w:lang w:val="es-AR"/>
        </w:rPr>
        <w:t>las acciones de lobby e</w:t>
      </w:r>
      <w:r w:rsidRPr="00175033">
        <w:rPr>
          <w:rFonts w:asciiTheme="majorHAnsi" w:hAnsiTheme="majorHAnsi" w:cstheme="majorHAnsi"/>
          <w:lang w:val="es-AR"/>
        </w:rPr>
        <w:t xml:space="preserve"> interferencia de la industria tabacalera en las políticas de control del tabaco</w:t>
      </w:r>
      <w:r w:rsidR="003278A7" w:rsidRPr="00175033">
        <w:rPr>
          <w:rFonts w:asciiTheme="majorHAnsi" w:hAnsiTheme="majorHAnsi" w:cstheme="majorHAnsi"/>
          <w:lang w:val="es-AR"/>
        </w:rPr>
        <w:t>.</w:t>
      </w:r>
    </w:p>
    <w:p w14:paraId="27C0D578" w14:textId="5203854D" w:rsidR="00AF79B1" w:rsidRDefault="00AF79B1" w:rsidP="00F61958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Theme="majorHAnsi" w:hAnsiTheme="majorHAnsi" w:cstheme="majorHAnsi"/>
          <w:lang w:val="es-AR"/>
        </w:rPr>
      </w:pPr>
      <w:r w:rsidRPr="00AF79B1">
        <w:rPr>
          <w:rFonts w:asciiTheme="majorHAnsi" w:hAnsiTheme="majorHAnsi" w:cstheme="majorHAnsi"/>
          <w:lang w:val="es-AR"/>
        </w:rPr>
        <w:t xml:space="preserve">Apoyar grupos </w:t>
      </w:r>
      <w:r>
        <w:rPr>
          <w:rFonts w:asciiTheme="majorHAnsi" w:hAnsiTheme="majorHAnsi" w:cstheme="majorHAnsi"/>
          <w:lang w:val="es-AR"/>
        </w:rPr>
        <w:t>de jóvenes</w:t>
      </w:r>
      <w:r w:rsidRPr="00AF79B1">
        <w:rPr>
          <w:rFonts w:asciiTheme="majorHAnsi" w:hAnsiTheme="majorHAnsi" w:cstheme="majorHAnsi"/>
          <w:lang w:val="es-AR"/>
        </w:rPr>
        <w:t xml:space="preserve"> que aboguen, involucren y eduquen a los jóvenes </w:t>
      </w:r>
      <w:r>
        <w:rPr>
          <w:rFonts w:asciiTheme="majorHAnsi" w:hAnsiTheme="majorHAnsi" w:cstheme="majorHAnsi"/>
          <w:lang w:val="es-AR"/>
        </w:rPr>
        <w:t>para que ayuden</w:t>
      </w:r>
      <w:r w:rsidRPr="00AF79B1">
        <w:rPr>
          <w:rFonts w:asciiTheme="majorHAnsi" w:hAnsiTheme="majorHAnsi" w:cstheme="majorHAnsi"/>
          <w:lang w:val="es-AR"/>
        </w:rPr>
        <w:t xml:space="preserve"> a construir un movimiento para una generación libre de tabaco </w:t>
      </w:r>
    </w:p>
    <w:p w14:paraId="1A3E41F6" w14:textId="67B3454F" w:rsidR="003278A7" w:rsidRPr="00AF79B1" w:rsidRDefault="00AF79B1" w:rsidP="00AF79B1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Theme="majorHAnsi" w:hAnsiTheme="majorHAnsi" w:cstheme="majorHAnsi"/>
          <w:lang w:val="es-AR"/>
        </w:rPr>
      </w:pPr>
      <w:r w:rsidRPr="00AF79B1">
        <w:rPr>
          <w:rFonts w:asciiTheme="majorHAnsi" w:hAnsiTheme="majorHAnsi" w:cstheme="majorHAnsi"/>
          <w:lang w:val="es-AR"/>
        </w:rPr>
        <w:t xml:space="preserve">Instruir a las escuelas a crear conciencia sobre los peligros de </w:t>
      </w:r>
      <w:r>
        <w:rPr>
          <w:rFonts w:asciiTheme="majorHAnsi" w:hAnsiTheme="majorHAnsi" w:cstheme="majorHAnsi"/>
          <w:lang w:val="es-AR"/>
        </w:rPr>
        <w:t xml:space="preserve">utilizar productos </w:t>
      </w:r>
      <w:r w:rsidRPr="00AF79B1">
        <w:rPr>
          <w:rFonts w:asciiTheme="majorHAnsi" w:hAnsiTheme="majorHAnsi" w:cstheme="majorHAnsi"/>
          <w:lang w:val="es-AR"/>
        </w:rPr>
        <w:t xml:space="preserve">de nicotina y tabaco y </w:t>
      </w:r>
      <w:r>
        <w:rPr>
          <w:rFonts w:asciiTheme="majorHAnsi" w:hAnsiTheme="majorHAnsi" w:cstheme="majorHAnsi"/>
          <w:lang w:val="es-AR"/>
        </w:rPr>
        <w:t>a implementar</w:t>
      </w:r>
      <w:r w:rsidRPr="00AF79B1">
        <w:rPr>
          <w:rFonts w:asciiTheme="majorHAnsi" w:hAnsiTheme="majorHAnsi" w:cstheme="majorHAnsi"/>
          <w:lang w:val="es-AR"/>
        </w:rPr>
        <w:t xml:space="preserve"> </w:t>
      </w:r>
      <w:r>
        <w:rPr>
          <w:rFonts w:asciiTheme="majorHAnsi" w:hAnsiTheme="majorHAnsi" w:cstheme="majorHAnsi"/>
          <w:lang w:val="es-AR"/>
        </w:rPr>
        <w:t>centros académicos</w:t>
      </w:r>
      <w:r w:rsidRPr="00AF79B1">
        <w:rPr>
          <w:rFonts w:asciiTheme="majorHAnsi" w:hAnsiTheme="majorHAnsi" w:cstheme="majorHAnsi"/>
          <w:lang w:val="es-AR"/>
        </w:rPr>
        <w:t xml:space="preserve"> libres de tabaco y cigarrillos electrónicos</w:t>
      </w:r>
      <w:r w:rsidR="003278A7" w:rsidRPr="00AF79B1">
        <w:rPr>
          <w:rFonts w:asciiTheme="majorHAnsi" w:hAnsiTheme="majorHAnsi" w:cstheme="majorHAnsi"/>
          <w:lang w:val="es-AR"/>
        </w:rPr>
        <w:t>.</w:t>
      </w:r>
    </w:p>
    <w:p w14:paraId="61753E07" w14:textId="77777777" w:rsidR="003278A7" w:rsidRPr="00AF79B1" w:rsidRDefault="003278A7" w:rsidP="00F61958">
      <w:pPr>
        <w:jc w:val="both"/>
        <w:rPr>
          <w:rFonts w:asciiTheme="majorHAnsi" w:hAnsiTheme="majorHAnsi" w:cstheme="majorHAnsi"/>
          <w:lang w:val="es-AR"/>
        </w:rPr>
      </w:pPr>
    </w:p>
    <w:p w14:paraId="5947F8B6" w14:textId="5F3BF5A9" w:rsidR="00AF79B1" w:rsidRDefault="00AF79B1" w:rsidP="00F61958">
      <w:pPr>
        <w:jc w:val="both"/>
        <w:rPr>
          <w:rFonts w:asciiTheme="majorHAnsi" w:hAnsiTheme="majorHAnsi" w:cstheme="majorHAnsi"/>
          <w:lang w:val="es-AR"/>
        </w:rPr>
      </w:pPr>
      <w:r w:rsidRPr="00AF79B1">
        <w:rPr>
          <w:rFonts w:asciiTheme="majorHAnsi" w:hAnsiTheme="majorHAnsi" w:cstheme="majorHAnsi"/>
          <w:lang w:val="es-AR"/>
        </w:rPr>
        <w:t xml:space="preserve">Debemos </w:t>
      </w:r>
      <w:r>
        <w:rPr>
          <w:rFonts w:asciiTheme="majorHAnsi" w:hAnsiTheme="majorHAnsi" w:cstheme="majorHAnsi"/>
          <w:lang w:val="es-AR"/>
        </w:rPr>
        <w:t xml:space="preserve">evitar que </w:t>
      </w:r>
      <w:r w:rsidRPr="00AF79B1">
        <w:rPr>
          <w:rFonts w:asciiTheme="majorHAnsi" w:hAnsiTheme="majorHAnsi" w:cstheme="majorHAnsi"/>
          <w:lang w:val="es-AR"/>
        </w:rPr>
        <w:t xml:space="preserve">la industria </w:t>
      </w:r>
      <w:r>
        <w:rPr>
          <w:rFonts w:asciiTheme="majorHAnsi" w:hAnsiTheme="majorHAnsi" w:cstheme="majorHAnsi"/>
          <w:lang w:val="es-AR"/>
        </w:rPr>
        <w:t xml:space="preserve">tabacalera </w:t>
      </w:r>
      <w:r w:rsidR="00895152">
        <w:rPr>
          <w:rFonts w:asciiTheme="majorHAnsi" w:hAnsiTheme="majorHAnsi" w:cstheme="majorHAnsi"/>
          <w:lang w:val="es-AR"/>
        </w:rPr>
        <w:t xml:space="preserve">apunte a </w:t>
      </w:r>
      <w:r w:rsidRPr="00AF79B1">
        <w:rPr>
          <w:rFonts w:asciiTheme="majorHAnsi" w:hAnsiTheme="majorHAnsi" w:cstheme="majorHAnsi"/>
          <w:lang w:val="es-AR"/>
        </w:rPr>
        <w:t xml:space="preserve">una nueva generación. FIRS </w:t>
      </w:r>
      <w:r>
        <w:rPr>
          <w:rFonts w:asciiTheme="majorHAnsi" w:hAnsiTheme="majorHAnsi" w:cstheme="majorHAnsi"/>
          <w:lang w:val="es-AR"/>
        </w:rPr>
        <w:t>exhorta</w:t>
      </w:r>
      <w:r w:rsidRPr="00AF79B1">
        <w:rPr>
          <w:rFonts w:asciiTheme="majorHAnsi" w:hAnsiTheme="majorHAnsi" w:cstheme="majorHAnsi"/>
          <w:lang w:val="es-AR"/>
        </w:rPr>
        <w:t xml:space="preserve"> a la comunidad </w:t>
      </w:r>
      <w:r>
        <w:rPr>
          <w:rFonts w:asciiTheme="majorHAnsi" w:hAnsiTheme="majorHAnsi" w:cstheme="majorHAnsi"/>
          <w:lang w:val="es-AR"/>
        </w:rPr>
        <w:t xml:space="preserve">dedicada a la </w:t>
      </w:r>
      <w:r w:rsidRPr="00AF79B1">
        <w:rPr>
          <w:rFonts w:asciiTheme="majorHAnsi" w:hAnsiTheme="majorHAnsi" w:cstheme="majorHAnsi"/>
          <w:lang w:val="es-AR"/>
        </w:rPr>
        <w:t xml:space="preserve">salud pública, </w:t>
      </w:r>
      <w:r>
        <w:rPr>
          <w:rFonts w:asciiTheme="majorHAnsi" w:hAnsiTheme="majorHAnsi" w:cstheme="majorHAnsi"/>
          <w:lang w:val="es-AR"/>
        </w:rPr>
        <w:t xml:space="preserve">a </w:t>
      </w:r>
      <w:r w:rsidRPr="00AF79B1">
        <w:rPr>
          <w:rFonts w:asciiTheme="majorHAnsi" w:hAnsiTheme="majorHAnsi" w:cstheme="majorHAnsi"/>
          <w:lang w:val="es-AR"/>
        </w:rPr>
        <w:t>las organizaciones de la sociedad civil,</w:t>
      </w:r>
      <w:r w:rsidR="008228C1">
        <w:rPr>
          <w:rFonts w:asciiTheme="majorHAnsi" w:hAnsiTheme="majorHAnsi" w:cstheme="majorHAnsi"/>
          <w:lang w:val="es-AR"/>
        </w:rPr>
        <w:t xml:space="preserve"> a</w:t>
      </w:r>
      <w:r w:rsidRPr="00AF79B1">
        <w:rPr>
          <w:rFonts w:asciiTheme="majorHAnsi" w:hAnsiTheme="majorHAnsi" w:cstheme="majorHAnsi"/>
          <w:lang w:val="es-AR"/>
        </w:rPr>
        <w:t xml:space="preserve"> los gobiernos, </w:t>
      </w:r>
      <w:r w:rsidR="008228C1">
        <w:rPr>
          <w:rFonts w:asciiTheme="majorHAnsi" w:hAnsiTheme="majorHAnsi" w:cstheme="majorHAnsi"/>
          <w:lang w:val="es-AR"/>
        </w:rPr>
        <w:t xml:space="preserve">a </w:t>
      </w:r>
      <w:r w:rsidRPr="00AF79B1">
        <w:rPr>
          <w:rFonts w:asciiTheme="majorHAnsi" w:hAnsiTheme="majorHAnsi" w:cstheme="majorHAnsi"/>
          <w:lang w:val="es-AR"/>
        </w:rPr>
        <w:t xml:space="preserve">los medios de comunicación y </w:t>
      </w:r>
      <w:r w:rsidR="008228C1">
        <w:rPr>
          <w:rFonts w:asciiTheme="majorHAnsi" w:hAnsiTheme="majorHAnsi" w:cstheme="majorHAnsi"/>
          <w:lang w:val="es-AR"/>
        </w:rPr>
        <w:t>a</w:t>
      </w:r>
      <w:r w:rsidRPr="00AF79B1">
        <w:rPr>
          <w:rFonts w:asciiTheme="majorHAnsi" w:hAnsiTheme="majorHAnsi" w:cstheme="majorHAnsi"/>
          <w:lang w:val="es-AR"/>
        </w:rPr>
        <w:t xml:space="preserve">l público </w:t>
      </w:r>
      <w:r w:rsidR="008228C1">
        <w:rPr>
          <w:rFonts w:asciiTheme="majorHAnsi" w:hAnsiTheme="majorHAnsi" w:cstheme="majorHAnsi"/>
          <w:lang w:val="es-AR"/>
        </w:rPr>
        <w:t xml:space="preserve">en general </w:t>
      </w:r>
      <w:r w:rsidRPr="00AF79B1">
        <w:rPr>
          <w:rFonts w:asciiTheme="majorHAnsi" w:hAnsiTheme="majorHAnsi" w:cstheme="majorHAnsi"/>
          <w:lang w:val="es-AR"/>
        </w:rPr>
        <w:t>a apoyar el Día Mundial Sin Tabaco 2020 y</w:t>
      </w:r>
      <w:r w:rsidR="008228C1">
        <w:rPr>
          <w:rFonts w:asciiTheme="majorHAnsi" w:hAnsiTheme="majorHAnsi" w:cstheme="majorHAnsi"/>
          <w:lang w:val="es-AR"/>
        </w:rPr>
        <w:t xml:space="preserve"> a</w:t>
      </w:r>
      <w:r w:rsidRPr="00AF79B1">
        <w:rPr>
          <w:rFonts w:asciiTheme="majorHAnsi" w:hAnsiTheme="majorHAnsi" w:cstheme="majorHAnsi"/>
          <w:lang w:val="es-AR"/>
        </w:rPr>
        <w:t xml:space="preserve"> participar en las actividades de la OMS para este importante evento de </w:t>
      </w:r>
      <w:r w:rsidR="008228C1">
        <w:rPr>
          <w:rFonts w:asciiTheme="majorHAnsi" w:hAnsiTheme="majorHAnsi" w:cstheme="majorHAnsi"/>
          <w:lang w:val="es-AR"/>
        </w:rPr>
        <w:t>concientización.</w:t>
      </w:r>
      <w:r w:rsidRPr="00AF79B1">
        <w:rPr>
          <w:rFonts w:asciiTheme="majorHAnsi" w:hAnsiTheme="majorHAnsi" w:cstheme="majorHAnsi"/>
          <w:lang w:val="es-AR"/>
        </w:rPr>
        <w:t xml:space="preserve"> </w:t>
      </w:r>
    </w:p>
    <w:p w14:paraId="22B1D717" w14:textId="77777777" w:rsidR="008228C1" w:rsidRPr="00B8520B" w:rsidRDefault="008228C1" w:rsidP="00F61958">
      <w:pPr>
        <w:jc w:val="both"/>
        <w:rPr>
          <w:rFonts w:asciiTheme="majorHAnsi" w:hAnsiTheme="majorHAnsi" w:cstheme="majorHAnsi"/>
          <w:lang w:val="es-AR"/>
        </w:rPr>
      </w:pPr>
    </w:p>
    <w:p w14:paraId="7AB38C9D" w14:textId="03104849" w:rsidR="003278A7" w:rsidRPr="009B1C8C" w:rsidRDefault="003278A7" w:rsidP="00F61958">
      <w:pPr>
        <w:jc w:val="both"/>
        <w:rPr>
          <w:rFonts w:asciiTheme="majorHAnsi" w:hAnsiTheme="majorHAnsi" w:cstheme="majorHAnsi"/>
        </w:rPr>
      </w:pPr>
      <w:r w:rsidRPr="009B1C8C">
        <w:rPr>
          <w:rFonts w:asciiTheme="majorHAnsi" w:hAnsiTheme="majorHAnsi" w:cstheme="majorHAnsi"/>
        </w:rPr>
        <w:t>(ends)</w:t>
      </w:r>
    </w:p>
    <w:p w14:paraId="30B58871" w14:textId="3F4036F6" w:rsidR="00B35B65" w:rsidRPr="009B1C8C" w:rsidRDefault="00B35B65" w:rsidP="00F61958">
      <w:pPr>
        <w:jc w:val="both"/>
        <w:rPr>
          <w:rFonts w:asciiTheme="majorHAnsi" w:hAnsiTheme="majorHAnsi" w:cstheme="majorHAnsi"/>
        </w:rPr>
      </w:pPr>
    </w:p>
    <w:p w14:paraId="1D894207" w14:textId="308E2AE0" w:rsidR="00B35B65" w:rsidRPr="009B1C8C" w:rsidRDefault="00B35B65" w:rsidP="00F61958">
      <w:pPr>
        <w:jc w:val="both"/>
        <w:rPr>
          <w:rFonts w:asciiTheme="majorHAnsi" w:hAnsiTheme="majorHAnsi" w:cstheme="majorHAnsi"/>
          <w:b/>
          <w:bCs/>
        </w:rPr>
      </w:pPr>
      <w:proofErr w:type="spellStart"/>
      <w:r w:rsidRPr="009B1C8C">
        <w:rPr>
          <w:rFonts w:asciiTheme="majorHAnsi" w:hAnsiTheme="majorHAnsi" w:cstheme="majorHAnsi"/>
          <w:b/>
          <w:bCs/>
        </w:rPr>
        <w:t>Not</w:t>
      </w:r>
      <w:r w:rsidR="008228C1">
        <w:rPr>
          <w:rFonts w:asciiTheme="majorHAnsi" w:hAnsiTheme="majorHAnsi" w:cstheme="majorHAnsi"/>
          <w:b/>
          <w:bCs/>
        </w:rPr>
        <w:t>as</w:t>
      </w:r>
      <w:proofErr w:type="spellEnd"/>
    </w:p>
    <w:p w14:paraId="2F529971" w14:textId="0ED54684" w:rsidR="00B35B65" w:rsidRPr="009B1C8C" w:rsidRDefault="00B35B65" w:rsidP="00F61958">
      <w:pPr>
        <w:jc w:val="both"/>
        <w:rPr>
          <w:rFonts w:asciiTheme="majorHAnsi" w:hAnsiTheme="majorHAnsi" w:cstheme="majorHAnsi"/>
        </w:rPr>
      </w:pPr>
    </w:p>
    <w:p w14:paraId="1CF78B01" w14:textId="711C4351" w:rsidR="00B35B65" w:rsidRPr="009B1C8C" w:rsidRDefault="00B35B65" w:rsidP="00F61958">
      <w:pPr>
        <w:jc w:val="both"/>
        <w:rPr>
          <w:rFonts w:asciiTheme="majorHAnsi" w:hAnsiTheme="majorHAnsi" w:cstheme="majorHAnsi"/>
        </w:rPr>
      </w:pPr>
      <w:r w:rsidRPr="009B1C8C">
        <w:rPr>
          <w:rFonts w:asciiTheme="majorHAnsi" w:hAnsiTheme="majorHAnsi" w:cstheme="majorHAnsi"/>
        </w:rPr>
        <w:t xml:space="preserve">[1] </w:t>
      </w:r>
      <w:hyperlink r:id="rId16" w:history="1">
        <w:r w:rsidRPr="009B1C8C">
          <w:rPr>
            <w:rStyle w:val="Hipervnculo"/>
            <w:rFonts w:asciiTheme="majorHAnsi" w:hAnsiTheme="majorHAnsi" w:cstheme="majorHAnsi"/>
          </w:rPr>
          <w:t>https://breathe.ersjournals.com/content/16/1/161ELF.article-info</w:t>
        </w:r>
      </w:hyperlink>
    </w:p>
    <w:p w14:paraId="1481A8A5" w14:textId="77777777" w:rsidR="003278A7" w:rsidRPr="009B1C8C" w:rsidRDefault="003278A7" w:rsidP="00F6195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</w:rPr>
      </w:pPr>
    </w:p>
    <w:p w14:paraId="57B525F1" w14:textId="11053FED" w:rsidR="007F0E79" w:rsidRPr="008228C1" w:rsidRDefault="008228C1" w:rsidP="00F61958">
      <w:pPr>
        <w:ind w:right="8"/>
        <w:jc w:val="both"/>
        <w:rPr>
          <w:rFonts w:asciiTheme="majorHAnsi" w:hAnsiTheme="majorHAnsi" w:cstheme="majorHAnsi"/>
          <w:b/>
          <w:lang w:val="en-US"/>
        </w:rPr>
      </w:pPr>
      <w:proofErr w:type="spellStart"/>
      <w:r w:rsidRPr="008228C1">
        <w:rPr>
          <w:rFonts w:asciiTheme="majorHAnsi" w:hAnsiTheme="majorHAnsi" w:cstheme="majorHAnsi"/>
          <w:b/>
          <w:bCs/>
          <w:lang w:val="en-US"/>
        </w:rPr>
        <w:t>Acerca</w:t>
      </w:r>
      <w:proofErr w:type="spellEnd"/>
      <w:r w:rsidRPr="008228C1">
        <w:rPr>
          <w:rFonts w:asciiTheme="majorHAnsi" w:hAnsiTheme="majorHAnsi" w:cstheme="majorHAnsi"/>
          <w:b/>
          <w:bCs/>
          <w:lang w:val="en-US"/>
        </w:rPr>
        <w:t xml:space="preserve"> del</w:t>
      </w:r>
      <w:r w:rsidR="007F0E79" w:rsidRPr="008228C1">
        <w:rPr>
          <w:rFonts w:asciiTheme="majorHAnsi" w:hAnsiTheme="majorHAnsi" w:cstheme="majorHAnsi"/>
          <w:b/>
          <w:bCs/>
          <w:lang w:val="en-US"/>
        </w:rPr>
        <w:t xml:space="preserve"> Forum of International Respiratory Societies (FIRS)</w:t>
      </w:r>
    </w:p>
    <w:p w14:paraId="1782A5A8" w14:textId="77777777" w:rsidR="00AE250B" w:rsidRPr="00014162" w:rsidRDefault="005242AF" w:rsidP="00AE250B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  <w:hyperlink r:id="rId17" w:history="1">
        <w:r w:rsidR="00AE250B">
          <w:rPr>
            <w:rStyle w:val="Hipervnculo"/>
            <w:rFonts w:asciiTheme="majorHAnsi" w:hAnsiTheme="majorHAnsi" w:cstheme="majorHAnsi"/>
            <w:sz w:val="22"/>
            <w:szCs w:val="22"/>
          </w:rPr>
          <w:t>El</w:t>
        </w:r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 Forum of International Respiratory Societies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(FIRS) </w:t>
      </w:r>
      <w:r w:rsidR="00AE250B" w:rsidRPr="00164FCA">
        <w:rPr>
          <w:rFonts w:asciiTheme="majorHAnsi" w:hAnsiTheme="majorHAnsi" w:cstheme="majorHAnsi"/>
          <w:sz w:val="22"/>
          <w:szCs w:val="22"/>
        </w:rPr>
        <w:t xml:space="preserve">es una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organización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compuesta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por las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principales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sociedades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respiratorias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internacionales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del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mundo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que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trabajan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juntas para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mejorar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la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salud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pulmonar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nivel</w:t>
      </w:r>
      <w:proofErr w:type="spellEnd"/>
      <w:r w:rsidR="00AE250B"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E250B" w:rsidRPr="00164FCA">
        <w:rPr>
          <w:rFonts w:asciiTheme="majorHAnsi" w:hAnsiTheme="majorHAnsi" w:cstheme="majorHAnsi"/>
          <w:sz w:val="22"/>
          <w:szCs w:val="22"/>
        </w:rPr>
        <w:t>mundial</w:t>
      </w:r>
      <w:proofErr w:type="spellEnd"/>
      <w:r w:rsidR="00AE250B" w:rsidRPr="00014162">
        <w:rPr>
          <w:rFonts w:asciiTheme="majorHAnsi" w:hAnsiTheme="majorHAnsi" w:cstheme="majorHAnsi"/>
          <w:sz w:val="22"/>
          <w:szCs w:val="22"/>
        </w:rPr>
        <w:t>:</w:t>
      </w:r>
      <w:r w:rsidR="00AE250B" w:rsidRPr="00014162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18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College of Chest Physicians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(CHEST), </w:t>
      </w:r>
      <w:hyperlink r:id="rId19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Thoracic Society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(ATS), </w:t>
      </w:r>
      <w:hyperlink r:id="rId20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Asian Pacific Society of </w:t>
        </w:r>
        <w:proofErr w:type="spellStart"/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Respirology</w:t>
        </w:r>
        <w:proofErr w:type="spellEnd"/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(APSR), </w:t>
      </w:r>
      <w:hyperlink r:id="rId21" w:history="1">
        <w:proofErr w:type="spellStart"/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Asociación</w:t>
        </w:r>
        <w:proofErr w:type="spellEnd"/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 Latino Americana De </w:t>
        </w:r>
        <w:proofErr w:type="spellStart"/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Tórax</w:t>
        </w:r>
        <w:proofErr w:type="spellEnd"/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(ALAT), </w:t>
      </w:r>
      <w:hyperlink r:id="rId22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European Respiratory Society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(ERS), </w:t>
      </w:r>
      <w:hyperlink r:id="rId23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International Union Against Tuberculosis and Lung Diseases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(The Union), </w:t>
      </w:r>
      <w:hyperlink r:id="rId24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Pan African Thoracic Society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(PATS), </w:t>
      </w:r>
      <w:hyperlink r:id="rId25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Asthma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(GINA), </w:t>
      </w:r>
      <w:r w:rsidR="00AE250B">
        <w:rPr>
          <w:rFonts w:asciiTheme="majorHAnsi" w:hAnsiTheme="majorHAnsi" w:cstheme="majorHAnsi"/>
          <w:sz w:val="22"/>
          <w:szCs w:val="22"/>
        </w:rPr>
        <w:t xml:space="preserve">y </w:t>
      </w:r>
      <w:hyperlink r:id="rId26" w:history="1">
        <w:r w:rsidR="00AE250B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Chronic Obstructive Lung Disease</w:t>
        </w:r>
      </w:hyperlink>
      <w:r w:rsidR="00AE250B" w:rsidRPr="00014162">
        <w:rPr>
          <w:rFonts w:asciiTheme="majorHAnsi" w:hAnsiTheme="majorHAnsi" w:cstheme="majorHAnsi"/>
          <w:sz w:val="22"/>
          <w:szCs w:val="22"/>
        </w:rPr>
        <w:t xml:space="preserve"> (GOLD)</w:t>
      </w:r>
      <w:r w:rsidR="00AE250B" w:rsidRPr="00014162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0A19D64E" w14:textId="77777777" w:rsidR="00AE250B" w:rsidRPr="003C42A7" w:rsidRDefault="00AE250B" w:rsidP="00AE250B">
      <w:pPr>
        <w:ind w:left="8" w:right="8"/>
        <w:jc w:val="both"/>
        <w:rPr>
          <w:rFonts w:asciiTheme="majorHAnsi" w:hAnsiTheme="majorHAnsi" w:cstheme="majorHAnsi"/>
          <w:sz w:val="16"/>
          <w:szCs w:val="22"/>
        </w:rPr>
      </w:pPr>
    </w:p>
    <w:p w14:paraId="1C3F31A0" w14:textId="77777777" w:rsidR="00AE250B" w:rsidRPr="00C2229B" w:rsidRDefault="00AE250B" w:rsidP="00AE250B">
      <w:pPr>
        <w:ind w:left="8" w:right="8"/>
        <w:jc w:val="both"/>
        <w:rPr>
          <w:rFonts w:asciiTheme="majorHAnsi" w:hAnsiTheme="majorHAnsi" w:cstheme="majorHAnsi"/>
          <w:sz w:val="22"/>
          <w:szCs w:val="22"/>
          <w:lang w:val="es-AR"/>
        </w:rPr>
      </w:pPr>
      <w:r w:rsidRPr="00164FCA">
        <w:rPr>
          <w:rFonts w:asciiTheme="majorHAnsi" w:hAnsiTheme="majorHAnsi" w:cstheme="majorHAnsi"/>
          <w:sz w:val="22"/>
          <w:szCs w:val="22"/>
          <w:lang w:val="es-AR"/>
        </w:rPr>
        <w:lastRenderedPageBreak/>
        <w:t xml:space="preserve">El objetivo de FIRS es unificar y </w:t>
      </w:r>
      <w:r>
        <w:rPr>
          <w:rFonts w:asciiTheme="majorHAnsi" w:hAnsiTheme="majorHAnsi" w:cstheme="majorHAnsi"/>
          <w:sz w:val="22"/>
          <w:szCs w:val="22"/>
          <w:lang w:val="es-AR"/>
        </w:rPr>
        <w:t>aumentar</w:t>
      </w: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 los esfuerzos para mejorar la salud pulmonar a través del trabajo combinado de sus más de 70,000 miembros en todo el mundo.</w:t>
      </w:r>
    </w:p>
    <w:p w14:paraId="041DA0BF" w14:textId="2F0B1C5F" w:rsidR="00AE250B" w:rsidRDefault="00AE250B" w:rsidP="00F61958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7CA0B625" w14:textId="552DE3B1" w:rsidR="00AE250B" w:rsidRPr="00AE250B" w:rsidRDefault="00AE250B" w:rsidP="00AE250B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  <w:r w:rsidRPr="00AE250B">
        <w:rPr>
          <w:rFonts w:asciiTheme="majorHAnsi" w:hAnsiTheme="majorHAnsi" w:cstheme="majorHAnsi"/>
          <w:lang w:val="es-AR"/>
        </w:rPr>
        <w:t>Para obtener más info</w:t>
      </w:r>
      <w:r w:rsidR="006051F5">
        <w:rPr>
          <w:rFonts w:asciiTheme="majorHAnsi" w:hAnsiTheme="majorHAnsi" w:cstheme="majorHAnsi"/>
          <w:lang w:val="es-AR"/>
        </w:rPr>
        <w:t>rma</w:t>
      </w:r>
      <w:r w:rsidRPr="00AE250B">
        <w:rPr>
          <w:rFonts w:asciiTheme="majorHAnsi" w:hAnsiTheme="majorHAnsi" w:cstheme="majorHAnsi"/>
          <w:lang w:val="es-AR"/>
        </w:rPr>
        <w:t xml:space="preserve">ción sobre FIRS </w:t>
      </w:r>
      <w:r>
        <w:rPr>
          <w:rFonts w:asciiTheme="majorHAnsi" w:hAnsiTheme="majorHAnsi" w:cstheme="majorHAnsi"/>
          <w:lang w:val="es-AR"/>
        </w:rPr>
        <w:t xml:space="preserve">comuníquese con </w:t>
      </w:r>
      <w:r w:rsidRPr="00AE250B">
        <w:rPr>
          <w:rFonts w:asciiTheme="majorHAnsi" w:hAnsiTheme="majorHAnsi" w:cstheme="majorHAnsi"/>
          <w:lang w:val="es-AR"/>
        </w:rPr>
        <w:t xml:space="preserve">Lisa </w:t>
      </w:r>
      <w:proofErr w:type="spellStart"/>
      <w:r w:rsidRPr="00AE250B">
        <w:rPr>
          <w:rFonts w:asciiTheme="majorHAnsi" w:hAnsiTheme="majorHAnsi" w:cstheme="majorHAnsi"/>
          <w:lang w:val="es-AR"/>
        </w:rPr>
        <w:t>Roscoe</w:t>
      </w:r>
      <w:proofErr w:type="spellEnd"/>
      <w:r>
        <w:rPr>
          <w:rFonts w:asciiTheme="majorHAnsi" w:hAnsiTheme="majorHAnsi" w:cstheme="majorHAnsi"/>
          <w:lang w:val="es-AR"/>
        </w:rPr>
        <w:t xml:space="preserve"> </w:t>
      </w:r>
      <w:hyperlink r:id="rId27" w:history="1">
        <w:r w:rsidRPr="00AE250B">
          <w:rPr>
            <w:rStyle w:val="Hipervnculo"/>
            <w:rFonts w:asciiTheme="majorHAnsi" w:hAnsiTheme="majorHAnsi" w:cstheme="majorHAnsi"/>
            <w:lang w:val="es-AR"/>
          </w:rPr>
          <w:t>lisa.roscoe@firsnet.org</w:t>
        </w:r>
      </w:hyperlink>
      <w:r w:rsidRPr="00AE250B">
        <w:rPr>
          <w:rFonts w:asciiTheme="majorHAnsi" w:hAnsiTheme="majorHAnsi" w:cstheme="majorHAnsi"/>
          <w:b/>
          <w:lang w:val="es-AR"/>
        </w:rPr>
        <w:t xml:space="preserve">. </w:t>
      </w:r>
    </w:p>
    <w:p w14:paraId="584C27D3" w14:textId="77777777" w:rsidR="00AE250B" w:rsidRPr="00AE250B" w:rsidRDefault="00AE250B" w:rsidP="00F61958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sectPr w:rsidR="00AE250B" w:rsidRPr="00AE250B" w:rsidSect="00531EF5">
      <w:headerReference w:type="default" r:id="rId28"/>
      <w:footerReference w:type="default" r:id="rId29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6B781" w14:textId="77777777" w:rsidR="005242AF" w:rsidRDefault="005242AF" w:rsidP="009C6BFA">
      <w:r>
        <w:separator/>
      </w:r>
    </w:p>
  </w:endnote>
  <w:endnote w:type="continuationSeparator" w:id="0">
    <w:p w14:paraId="70CAD0D2" w14:textId="77777777" w:rsidR="005242AF" w:rsidRDefault="005242AF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CBA2A" w14:textId="2428132B" w:rsidR="009B40DA" w:rsidRDefault="009B40DA">
    <w:pPr>
      <w:pStyle w:val="Piedepgina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E9B4F" w14:textId="77777777" w:rsidR="005242AF" w:rsidRDefault="005242AF" w:rsidP="009C6BFA">
      <w:r>
        <w:separator/>
      </w:r>
    </w:p>
  </w:footnote>
  <w:footnote w:type="continuationSeparator" w:id="0">
    <w:p w14:paraId="0E0C6F8A" w14:textId="77777777" w:rsidR="005242AF" w:rsidRDefault="005242AF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EA86" w14:textId="212F6E40" w:rsidR="009B40DA" w:rsidRPr="009C6BFA" w:rsidRDefault="009B40DA" w:rsidP="009C6BFA">
    <w:pPr>
      <w:pStyle w:val="Encabezado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D82A1A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D4F56"/>
    <w:multiLevelType w:val="hybridMultilevel"/>
    <w:tmpl w:val="BCCE9A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7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9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4"/>
  </w:num>
  <w:num w:numId="5">
    <w:abstractNumId w:val="18"/>
  </w:num>
  <w:num w:numId="6">
    <w:abstractNumId w:val="0"/>
  </w:num>
  <w:num w:numId="7">
    <w:abstractNumId w:val="1"/>
  </w:num>
  <w:num w:numId="8">
    <w:abstractNumId w:val="17"/>
  </w:num>
  <w:num w:numId="9">
    <w:abstractNumId w:val="9"/>
  </w:num>
  <w:num w:numId="10">
    <w:abstractNumId w:val="5"/>
  </w:num>
  <w:num w:numId="11">
    <w:abstractNumId w:val="12"/>
  </w:num>
  <w:num w:numId="12">
    <w:abstractNumId w:val="14"/>
  </w:num>
  <w:num w:numId="13">
    <w:abstractNumId w:val="10"/>
  </w:num>
  <w:num w:numId="14">
    <w:abstractNumId w:val="6"/>
  </w:num>
  <w:num w:numId="15">
    <w:abstractNumId w:val="20"/>
  </w:num>
  <w:num w:numId="16">
    <w:abstractNumId w:val="13"/>
  </w:num>
  <w:num w:numId="17">
    <w:abstractNumId w:val="3"/>
  </w:num>
  <w:num w:numId="18">
    <w:abstractNumId w:val="8"/>
  </w:num>
  <w:num w:numId="19">
    <w:abstractNumId w:val="15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BFA"/>
    <w:rsid w:val="00001817"/>
    <w:rsid w:val="000023BB"/>
    <w:rsid w:val="00003B2B"/>
    <w:rsid w:val="00015517"/>
    <w:rsid w:val="00035354"/>
    <w:rsid w:val="00037324"/>
    <w:rsid w:val="0005215D"/>
    <w:rsid w:val="000626A1"/>
    <w:rsid w:val="00067E60"/>
    <w:rsid w:val="0007030C"/>
    <w:rsid w:val="00072564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44FC"/>
    <w:rsid w:val="00135ED7"/>
    <w:rsid w:val="00154797"/>
    <w:rsid w:val="00157282"/>
    <w:rsid w:val="00167664"/>
    <w:rsid w:val="001709DA"/>
    <w:rsid w:val="00175033"/>
    <w:rsid w:val="00180463"/>
    <w:rsid w:val="00192A2B"/>
    <w:rsid w:val="00196571"/>
    <w:rsid w:val="001969C0"/>
    <w:rsid w:val="001B089B"/>
    <w:rsid w:val="001C6315"/>
    <w:rsid w:val="001D5157"/>
    <w:rsid w:val="001D5E8E"/>
    <w:rsid w:val="001E470B"/>
    <w:rsid w:val="00202688"/>
    <w:rsid w:val="002106E9"/>
    <w:rsid w:val="002155A3"/>
    <w:rsid w:val="00217062"/>
    <w:rsid w:val="0022624D"/>
    <w:rsid w:val="002320B5"/>
    <w:rsid w:val="00282308"/>
    <w:rsid w:val="0029137F"/>
    <w:rsid w:val="00296018"/>
    <w:rsid w:val="0029742B"/>
    <w:rsid w:val="002979B2"/>
    <w:rsid w:val="002A12A0"/>
    <w:rsid w:val="002B35C3"/>
    <w:rsid w:val="002B3D59"/>
    <w:rsid w:val="002E7D73"/>
    <w:rsid w:val="002F0B49"/>
    <w:rsid w:val="002F2C4C"/>
    <w:rsid w:val="00304C88"/>
    <w:rsid w:val="00316FCD"/>
    <w:rsid w:val="003278A7"/>
    <w:rsid w:val="00331CC7"/>
    <w:rsid w:val="0033226A"/>
    <w:rsid w:val="00336BBC"/>
    <w:rsid w:val="00340EC0"/>
    <w:rsid w:val="00342B94"/>
    <w:rsid w:val="00342FB5"/>
    <w:rsid w:val="003467BF"/>
    <w:rsid w:val="00353C12"/>
    <w:rsid w:val="003543AD"/>
    <w:rsid w:val="00355CD6"/>
    <w:rsid w:val="00361E48"/>
    <w:rsid w:val="0037315A"/>
    <w:rsid w:val="0039096F"/>
    <w:rsid w:val="00393554"/>
    <w:rsid w:val="003A0CBD"/>
    <w:rsid w:val="003B6F59"/>
    <w:rsid w:val="003C5D09"/>
    <w:rsid w:val="003D3643"/>
    <w:rsid w:val="003D7126"/>
    <w:rsid w:val="003E2B8B"/>
    <w:rsid w:val="003E50F7"/>
    <w:rsid w:val="003E5FB9"/>
    <w:rsid w:val="00410210"/>
    <w:rsid w:val="00427E0E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6F36"/>
    <w:rsid w:val="004978A8"/>
    <w:rsid w:val="004A7C45"/>
    <w:rsid w:val="004B2BF0"/>
    <w:rsid w:val="004D41DB"/>
    <w:rsid w:val="004D6F26"/>
    <w:rsid w:val="004E55BB"/>
    <w:rsid w:val="004E704C"/>
    <w:rsid w:val="004F125D"/>
    <w:rsid w:val="0050557B"/>
    <w:rsid w:val="005149E0"/>
    <w:rsid w:val="005242AF"/>
    <w:rsid w:val="00531EF5"/>
    <w:rsid w:val="005335EA"/>
    <w:rsid w:val="00555420"/>
    <w:rsid w:val="0056481A"/>
    <w:rsid w:val="005724AD"/>
    <w:rsid w:val="005772AF"/>
    <w:rsid w:val="0058286A"/>
    <w:rsid w:val="00592E23"/>
    <w:rsid w:val="005957E2"/>
    <w:rsid w:val="005A239A"/>
    <w:rsid w:val="005A44B9"/>
    <w:rsid w:val="005A4ACD"/>
    <w:rsid w:val="005B0EC7"/>
    <w:rsid w:val="005B4BC1"/>
    <w:rsid w:val="005B5782"/>
    <w:rsid w:val="005B63B6"/>
    <w:rsid w:val="005D52EC"/>
    <w:rsid w:val="005E27D5"/>
    <w:rsid w:val="005E710F"/>
    <w:rsid w:val="00601155"/>
    <w:rsid w:val="00601D33"/>
    <w:rsid w:val="0060240A"/>
    <w:rsid w:val="006051F5"/>
    <w:rsid w:val="00611961"/>
    <w:rsid w:val="00623143"/>
    <w:rsid w:val="00626F2C"/>
    <w:rsid w:val="00631330"/>
    <w:rsid w:val="006364DE"/>
    <w:rsid w:val="0064252C"/>
    <w:rsid w:val="0065309E"/>
    <w:rsid w:val="0066542E"/>
    <w:rsid w:val="00687936"/>
    <w:rsid w:val="00694467"/>
    <w:rsid w:val="006A543D"/>
    <w:rsid w:val="006C3026"/>
    <w:rsid w:val="006D2D6F"/>
    <w:rsid w:val="006E685A"/>
    <w:rsid w:val="006F6F32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45361"/>
    <w:rsid w:val="007574A6"/>
    <w:rsid w:val="007629B1"/>
    <w:rsid w:val="00765E7C"/>
    <w:rsid w:val="00770A17"/>
    <w:rsid w:val="00781F3A"/>
    <w:rsid w:val="00790010"/>
    <w:rsid w:val="00790815"/>
    <w:rsid w:val="00793397"/>
    <w:rsid w:val="007A754C"/>
    <w:rsid w:val="007C0410"/>
    <w:rsid w:val="007C772A"/>
    <w:rsid w:val="007F0E79"/>
    <w:rsid w:val="007F690F"/>
    <w:rsid w:val="0080174D"/>
    <w:rsid w:val="00810068"/>
    <w:rsid w:val="008228C1"/>
    <w:rsid w:val="008268F7"/>
    <w:rsid w:val="008273AC"/>
    <w:rsid w:val="0083037A"/>
    <w:rsid w:val="00836B4D"/>
    <w:rsid w:val="0086104C"/>
    <w:rsid w:val="00863D23"/>
    <w:rsid w:val="0086608E"/>
    <w:rsid w:val="00872E6A"/>
    <w:rsid w:val="0088744B"/>
    <w:rsid w:val="008947FD"/>
    <w:rsid w:val="00895152"/>
    <w:rsid w:val="008979FD"/>
    <w:rsid w:val="008A1439"/>
    <w:rsid w:val="008A614B"/>
    <w:rsid w:val="008B67FF"/>
    <w:rsid w:val="008D5FC1"/>
    <w:rsid w:val="008E12B9"/>
    <w:rsid w:val="008F004A"/>
    <w:rsid w:val="008F41D8"/>
    <w:rsid w:val="008F562A"/>
    <w:rsid w:val="0090528C"/>
    <w:rsid w:val="00907A09"/>
    <w:rsid w:val="00911F36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B10DD"/>
    <w:rsid w:val="009B1C8C"/>
    <w:rsid w:val="009B40DA"/>
    <w:rsid w:val="009B783C"/>
    <w:rsid w:val="009C07FD"/>
    <w:rsid w:val="009C6BFA"/>
    <w:rsid w:val="009D7531"/>
    <w:rsid w:val="009F1944"/>
    <w:rsid w:val="009F4E18"/>
    <w:rsid w:val="009F6C34"/>
    <w:rsid w:val="00A0440A"/>
    <w:rsid w:val="00A15498"/>
    <w:rsid w:val="00A155EF"/>
    <w:rsid w:val="00A50799"/>
    <w:rsid w:val="00A52DF8"/>
    <w:rsid w:val="00A57177"/>
    <w:rsid w:val="00A606A8"/>
    <w:rsid w:val="00A926E6"/>
    <w:rsid w:val="00A93EB9"/>
    <w:rsid w:val="00A971F2"/>
    <w:rsid w:val="00AA218F"/>
    <w:rsid w:val="00AB62A0"/>
    <w:rsid w:val="00AC18AB"/>
    <w:rsid w:val="00AC688D"/>
    <w:rsid w:val="00AE250B"/>
    <w:rsid w:val="00AE2937"/>
    <w:rsid w:val="00AE34B3"/>
    <w:rsid w:val="00AE6905"/>
    <w:rsid w:val="00AF05B6"/>
    <w:rsid w:val="00AF79B1"/>
    <w:rsid w:val="00B1217F"/>
    <w:rsid w:val="00B35B65"/>
    <w:rsid w:val="00B35EE8"/>
    <w:rsid w:val="00B37BD2"/>
    <w:rsid w:val="00B467BD"/>
    <w:rsid w:val="00B538CD"/>
    <w:rsid w:val="00B71BAF"/>
    <w:rsid w:val="00B8520B"/>
    <w:rsid w:val="00B93558"/>
    <w:rsid w:val="00B93CDE"/>
    <w:rsid w:val="00BB096D"/>
    <w:rsid w:val="00BC4E24"/>
    <w:rsid w:val="00BF4485"/>
    <w:rsid w:val="00C048B6"/>
    <w:rsid w:val="00C04E7D"/>
    <w:rsid w:val="00C142D8"/>
    <w:rsid w:val="00C22216"/>
    <w:rsid w:val="00C2523B"/>
    <w:rsid w:val="00C34D6F"/>
    <w:rsid w:val="00C36D79"/>
    <w:rsid w:val="00C4295E"/>
    <w:rsid w:val="00C473C6"/>
    <w:rsid w:val="00C55338"/>
    <w:rsid w:val="00C5670C"/>
    <w:rsid w:val="00C652C3"/>
    <w:rsid w:val="00C67F63"/>
    <w:rsid w:val="00C84AC7"/>
    <w:rsid w:val="00C9349A"/>
    <w:rsid w:val="00CA30ED"/>
    <w:rsid w:val="00CB6212"/>
    <w:rsid w:val="00CC31FB"/>
    <w:rsid w:val="00CE4C6A"/>
    <w:rsid w:val="00CE72F3"/>
    <w:rsid w:val="00CF6973"/>
    <w:rsid w:val="00D1513A"/>
    <w:rsid w:val="00D531E9"/>
    <w:rsid w:val="00D57C76"/>
    <w:rsid w:val="00D651EE"/>
    <w:rsid w:val="00D825F7"/>
    <w:rsid w:val="00D838C4"/>
    <w:rsid w:val="00D85592"/>
    <w:rsid w:val="00DA68A0"/>
    <w:rsid w:val="00DB296F"/>
    <w:rsid w:val="00DB4121"/>
    <w:rsid w:val="00DC7461"/>
    <w:rsid w:val="00DD3870"/>
    <w:rsid w:val="00DE5253"/>
    <w:rsid w:val="00DE57C3"/>
    <w:rsid w:val="00E140C8"/>
    <w:rsid w:val="00E3147F"/>
    <w:rsid w:val="00E34803"/>
    <w:rsid w:val="00E37175"/>
    <w:rsid w:val="00E411AD"/>
    <w:rsid w:val="00E44CBA"/>
    <w:rsid w:val="00E4537F"/>
    <w:rsid w:val="00E60B8F"/>
    <w:rsid w:val="00E734B1"/>
    <w:rsid w:val="00E82C2B"/>
    <w:rsid w:val="00E863FB"/>
    <w:rsid w:val="00E96288"/>
    <w:rsid w:val="00E96FE1"/>
    <w:rsid w:val="00EA60C0"/>
    <w:rsid w:val="00ED0113"/>
    <w:rsid w:val="00ED52A0"/>
    <w:rsid w:val="00EE697D"/>
    <w:rsid w:val="00EF0338"/>
    <w:rsid w:val="00EF56C0"/>
    <w:rsid w:val="00EF7FC7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633D"/>
    <w:rsid w:val="00F5013E"/>
    <w:rsid w:val="00F52781"/>
    <w:rsid w:val="00F548A4"/>
    <w:rsid w:val="00F61958"/>
    <w:rsid w:val="00F84598"/>
    <w:rsid w:val="00FD4EFF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ho.int/news-room/events/detail/2020/05/31/default-calendar/world-no-tobacco-day-2020-protecting-youth-from-industry-manipulation-and-preventing-them-from-tobacco-and-nicotine-use" TargetMode="External"/><Relationship Id="rId18" Type="http://schemas.openxmlformats.org/officeDocument/2006/relationships/hyperlink" Target="http://www.chestnet.org/" TargetMode="External"/><Relationship Id="rId26" Type="http://schemas.openxmlformats.org/officeDocument/2006/relationships/hyperlink" Target="https://goldcopd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latorax.org/e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ho.int/news-room/campaigns/world-no-tobacco-day/world-no-tobacco-day-2020" TargetMode="External"/><Relationship Id="rId17" Type="http://schemas.openxmlformats.org/officeDocument/2006/relationships/hyperlink" Target="http://www.firsnet.org/" TargetMode="External"/><Relationship Id="rId25" Type="http://schemas.openxmlformats.org/officeDocument/2006/relationships/hyperlink" Target="https://ginasthma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reathe.ersjournals.com/content/16/1/161ELF.article-info" TargetMode="External"/><Relationship Id="rId20" Type="http://schemas.openxmlformats.org/officeDocument/2006/relationships/hyperlink" Target="http://www.apsresp.org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rsnet.org" TargetMode="External"/><Relationship Id="rId24" Type="http://schemas.openxmlformats.org/officeDocument/2006/relationships/hyperlink" Target="http://panafricanthoracic.or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who.int/fctc/" TargetMode="External"/><Relationship Id="rId23" Type="http://schemas.openxmlformats.org/officeDocument/2006/relationships/hyperlink" Target="https://www.theunion.org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thoracic.org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ho.int/news-room/campaigns/world-no-tobacco-day/world-no-tobacco-day-2020/call-to-action" TargetMode="External"/><Relationship Id="rId22" Type="http://schemas.openxmlformats.org/officeDocument/2006/relationships/hyperlink" Target="https://www.ersnet.org/" TargetMode="External"/><Relationship Id="rId27" Type="http://schemas.openxmlformats.org/officeDocument/2006/relationships/hyperlink" Target="mailto:lisa.roscoe@firsnet.org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C2350F-498A-4047-976B-32D9044E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3026</TotalTime>
  <Pages>1</Pages>
  <Words>970</Words>
  <Characters>5341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Victoria Baldi</cp:lastModifiedBy>
  <cp:revision>8</cp:revision>
  <cp:lastPrinted>2016-09-26T19:29:00Z</cp:lastPrinted>
  <dcterms:created xsi:type="dcterms:W3CDTF">2020-05-25T12:59:00Z</dcterms:created>
  <dcterms:modified xsi:type="dcterms:W3CDTF">2020-05-28T23:08:00Z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