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C4A5CE" w14:textId="6F47785D" w:rsidR="00446E5B" w:rsidRPr="00446E5B" w:rsidRDefault="00DB2A64" w:rsidP="00AE0824">
      <w:pPr>
        <w:jc w:val="center"/>
        <w:rPr>
          <w:rFonts w:ascii="Verdana" w:hAnsi="Verdana" w:cstheme="minorHAnsi"/>
          <w:b/>
          <w:bCs/>
          <w:color w:val="000000" w:themeColor="text1"/>
          <w:lang w:val="es-AR"/>
        </w:rPr>
      </w:pPr>
      <w:r>
        <w:rPr>
          <w:rFonts w:ascii="Verdana" w:hAnsi="Verdana" w:cstheme="minorHAnsi"/>
          <w:b/>
          <w:bCs/>
          <w:color w:val="000000" w:themeColor="text1"/>
          <w:lang w:val="es-AR"/>
        </w:rPr>
        <w:t>Foro Internacional de Sociedades Respiratorias</w:t>
      </w:r>
      <w:r w:rsidR="00446E5B" w:rsidRPr="00446E5B">
        <w:rPr>
          <w:rFonts w:ascii="Verdana" w:hAnsi="Verdana" w:cstheme="minorHAnsi"/>
          <w:b/>
          <w:bCs/>
          <w:color w:val="000000" w:themeColor="text1"/>
          <w:lang w:val="es-AR"/>
        </w:rPr>
        <w:t>:</w:t>
      </w:r>
      <w:r w:rsidR="00AE0824" w:rsidRPr="00446E5B">
        <w:rPr>
          <w:rFonts w:ascii="Verdana" w:hAnsi="Verdana" w:cstheme="minorHAnsi"/>
          <w:b/>
          <w:bCs/>
          <w:color w:val="000000" w:themeColor="text1"/>
          <w:lang w:val="es-AR"/>
        </w:rPr>
        <w:t xml:space="preserve"> </w:t>
      </w:r>
      <w:r w:rsidR="00446E5B" w:rsidRPr="00446E5B">
        <w:rPr>
          <w:rFonts w:ascii="Verdana" w:hAnsi="Verdana" w:cstheme="minorHAnsi"/>
          <w:b/>
          <w:bCs/>
          <w:color w:val="000000" w:themeColor="text1"/>
          <w:lang w:val="es-AR"/>
        </w:rPr>
        <w:t>se necesita con urgencia y en forma inmediata acceso equitativo a las vacunas COVID-19 en todos los países</w:t>
      </w:r>
    </w:p>
    <w:p w14:paraId="4B254574" w14:textId="77777777" w:rsidR="00446E5B" w:rsidRPr="00AE0824" w:rsidRDefault="00446E5B" w:rsidP="00AE0824">
      <w:pPr>
        <w:spacing w:line="276" w:lineRule="auto"/>
        <w:rPr>
          <w:rFonts w:ascii="Verdana" w:eastAsia="Times New Roman" w:hAnsi="Verdana" w:cstheme="minorHAnsi"/>
          <w:b/>
          <w:bCs/>
          <w:color w:val="000000" w:themeColor="text1"/>
          <w:sz w:val="20"/>
          <w:szCs w:val="20"/>
          <w:u w:val="single"/>
          <w:shd w:val="clear" w:color="auto" w:fill="FFFFFF"/>
          <w:lang w:val="en-US" w:eastAsia="en-GB"/>
        </w:rPr>
      </w:pPr>
    </w:p>
    <w:p w14:paraId="22AF0C4F" w14:textId="303357CB" w:rsidR="00A40432" w:rsidRPr="005E2FE6" w:rsidRDefault="000718ED" w:rsidP="00D759D6">
      <w:pPr>
        <w:spacing w:line="276" w:lineRule="auto"/>
        <w:jc w:val="both"/>
        <w:rPr>
          <w:rFonts w:ascii="Verdana" w:eastAsia="Times New Roman" w:hAnsi="Verdana" w:cstheme="minorHAnsi"/>
          <w:color w:val="000000" w:themeColor="text1"/>
          <w:sz w:val="20"/>
          <w:szCs w:val="20"/>
          <w:shd w:val="clear" w:color="auto" w:fill="FFFFFF"/>
          <w:lang w:val="es-ES" w:eastAsia="en-GB"/>
        </w:rPr>
      </w:pPr>
      <w:r w:rsidRPr="005E2FE6">
        <w:rPr>
          <w:rFonts w:ascii="Verdana" w:eastAsia="Times New Roman" w:hAnsi="Verdana" w:cstheme="minorHAnsi"/>
          <w:color w:val="000000" w:themeColor="text1"/>
          <w:sz w:val="20"/>
          <w:szCs w:val="20"/>
          <w:shd w:val="clear" w:color="auto" w:fill="FFFFFF"/>
          <w:lang w:val="es-ES" w:eastAsia="en-GB"/>
        </w:rPr>
        <w:t>3</w:t>
      </w:r>
      <w:r w:rsidR="008B6C81" w:rsidRPr="005E2FE6">
        <w:rPr>
          <w:rFonts w:ascii="Verdana" w:eastAsia="Times New Roman" w:hAnsi="Verdana" w:cstheme="minorHAnsi"/>
          <w:color w:val="000000" w:themeColor="text1"/>
          <w:sz w:val="20"/>
          <w:szCs w:val="20"/>
          <w:shd w:val="clear" w:color="auto" w:fill="FFFFFF"/>
          <w:lang w:val="es-ES" w:eastAsia="en-GB"/>
        </w:rPr>
        <w:t>1</w:t>
      </w:r>
      <w:r w:rsidRPr="005E2FE6">
        <w:rPr>
          <w:rFonts w:ascii="Verdana" w:eastAsia="Times New Roman" w:hAnsi="Verdana" w:cstheme="minorHAnsi"/>
          <w:color w:val="000000" w:themeColor="text1"/>
          <w:sz w:val="20"/>
          <w:szCs w:val="20"/>
          <w:shd w:val="clear" w:color="auto" w:fill="FFFFFF"/>
          <w:lang w:val="es-ES" w:eastAsia="en-GB"/>
        </w:rPr>
        <w:t xml:space="preserve"> </w:t>
      </w:r>
      <w:r w:rsidR="00C127B1" w:rsidRPr="005E2FE6">
        <w:rPr>
          <w:rFonts w:ascii="Verdana" w:eastAsia="Times New Roman" w:hAnsi="Verdana" w:cstheme="minorHAnsi"/>
          <w:color w:val="000000" w:themeColor="text1"/>
          <w:sz w:val="20"/>
          <w:szCs w:val="20"/>
          <w:shd w:val="clear" w:color="auto" w:fill="FFFFFF"/>
          <w:lang w:val="es-ES" w:eastAsia="en-GB"/>
        </w:rPr>
        <w:t>de marzo</w:t>
      </w:r>
      <w:r w:rsidRPr="005E2FE6">
        <w:rPr>
          <w:rFonts w:ascii="Verdana" w:eastAsia="Times New Roman" w:hAnsi="Verdana" w:cstheme="minorHAnsi"/>
          <w:color w:val="000000" w:themeColor="text1"/>
          <w:sz w:val="20"/>
          <w:szCs w:val="20"/>
          <w:shd w:val="clear" w:color="auto" w:fill="FFFFFF"/>
          <w:lang w:val="es-ES" w:eastAsia="en-GB"/>
        </w:rPr>
        <w:t xml:space="preserve">, 2021 – </w:t>
      </w:r>
      <w:r w:rsidR="00A40432" w:rsidRPr="005E2FE6">
        <w:rPr>
          <w:rFonts w:ascii="Verdana" w:eastAsia="Times New Roman" w:hAnsi="Verdana" w:cstheme="minorHAnsi"/>
          <w:color w:val="000000" w:themeColor="text1"/>
          <w:sz w:val="20"/>
          <w:szCs w:val="20"/>
          <w:shd w:val="clear" w:color="auto" w:fill="FFFFFF"/>
          <w:lang w:val="es-ES" w:eastAsia="en-GB"/>
        </w:rPr>
        <w:t xml:space="preserve">el </w:t>
      </w:r>
      <w:r w:rsidR="00DB2A64" w:rsidRPr="005E2FE6">
        <w:rPr>
          <w:rFonts w:ascii="Verdana" w:eastAsia="Times New Roman" w:hAnsi="Verdana" w:cstheme="minorHAnsi"/>
          <w:color w:val="000000" w:themeColor="text1"/>
          <w:sz w:val="20"/>
          <w:szCs w:val="20"/>
          <w:shd w:val="clear" w:color="auto" w:fill="FFFFFF"/>
          <w:lang w:val="es-ES" w:eastAsia="en-GB"/>
        </w:rPr>
        <w:t>Foro Internacional de Sociedades Respiratorias</w:t>
      </w:r>
      <w:r w:rsidR="00A40432" w:rsidRPr="005E2FE6">
        <w:rPr>
          <w:rFonts w:ascii="Verdana" w:eastAsia="Times New Roman" w:hAnsi="Verdana" w:cstheme="minorHAnsi"/>
          <w:color w:val="000000" w:themeColor="text1"/>
          <w:sz w:val="20"/>
          <w:szCs w:val="20"/>
          <w:shd w:val="clear" w:color="auto" w:fill="FFFFFF"/>
          <w:lang w:val="es-ES" w:eastAsia="en-GB"/>
        </w:rPr>
        <w:t xml:space="preserve"> (FIRS</w:t>
      </w:r>
      <w:r w:rsidR="00DB2A64" w:rsidRPr="005E2FE6">
        <w:rPr>
          <w:rFonts w:ascii="Verdana" w:eastAsia="Times New Roman" w:hAnsi="Verdana" w:cstheme="minorHAnsi"/>
          <w:color w:val="000000" w:themeColor="text1"/>
          <w:sz w:val="20"/>
          <w:szCs w:val="20"/>
          <w:shd w:val="clear" w:color="auto" w:fill="FFFFFF"/>
          <w:lang w:val="es-ES" w:eastAsia="en-GB"/>
        </w:rPr>
        <w:t xml:space="preserve"> por sus siglas en inglés</w:t>
      </w:r>
      <w:r w:rsidR="00A40432" w:rsidRPr="005E2FE6">
        <w:rPr>
          <w:rFonts w:ascii="Verdana" w:eastAsia="Times New Roman" w:hAnsi="Verdana" w:cstheme="minorHAnsi"/>
          <w:color w:val="000000" w:themeColor="text1"/>
          <w:sz w:val="20"/>
          <w:szCs w:val="20"/>
          <w:shd w:val="clear" w:color="auto" w:fill="FFFFFF"/>
          <w:lang w:val="es-ES" w:eastAsia="en-GB"/>
        </w:rPr>
        <w:t>), una organización compuesta por las sociedades</w:t>
      </w:r>
      <w:r w:rsidR="006C6583" w:rsidRPr="005E2FE6">
        <w:rPr>
          <w:rFonts w:ascii="Verdana" w:eastAsia="Times New Roman" w:hAnsi="Verdana" w:cstheme="minorHAnsi"/>
          <w:color w:val="000000" w:themeColor="text1"/>
          <w:sz w:val="20"/>
          <w:szCs w:val="20"/>
          <w:shd w:val="clear" w:color="auto" w:fill="FFFFFF"/>
          <w:lang w:val="es-ES" w:eastAsia="en-GB"/>
        </w:rPr>
        <w:t xml:space="preserve"> respi</w:t>
      </w:r>
      <w:r w:rsidR="00D759D6">
        <w:rPr>
          <w:rFonts w:ascii="Verdana" w:eastAsia="Times New Roman" w:hAnsi="Verdana" w:cstheme="minorHAnsi"/>
          <w:color w:val="000000" w:themeColor="text1"/>
          <w:sz w:val="20"/>
          <w:szCs w:val="20"/>
          <w:shd w:val="clear" w:color="auto" w:fill="FFFFFF"/>
          <w:lang w:val="es-ES" w:eastAsia="en-GB"/>
        </w:rPr>
        <w:t>rat</w:t>
      </w:r>
      <w:r w:rsidR="006C6583" w:rsidRPr="005E2FE6">
        <w:rPr>
          <w:rFonts w:ascii="Verdana" w:eastAsia="Times New Roman" w:hAnsi="Verdana" w:cstheme="minorHAnsi"/>
          <w:color w:val="000000" w:themeColor="text1"/>
          <w:sz w:val="20"/>
          <w:szCs w:val="20"/>
          <w:shd w:val="clear" w:color="auto" w:fill="FFFFFF"/>
          <w:lang w:val="es-ES" w:eastAsia="en-GB"/>
        </w:rPr>
        <w:t xml:space="preserve">orias internacionales líderes del mundo, </w:t>
      </w:r>
      <w:r w:rsidR="00D759D6">
        <w:rPr>
          <w:rFonts w:ascii="Verdana" w:eastAsia="Times New Roman" w:hAnsi="Verdana" w:cstheme="minorHAnsi"/>
          <w:color w:val="000000" w:themeColor="text1"/>
          <w:sz w:val="20"/>
          <w:szCs w:val="20"/>
          <w:shd w:val="clear" w:color="auto" w:fill="FFFFFF"/>
          <w:lang w:val="es-ES" w:eastAsia="en-GB"/>
        </w:rPr>
        <w:t xml:space="preserve">publicó en el día de hoy </w:t>
      </w:r>
      <w:r w:rsidR="006C6583" w:rsidRPr="005E2FE6">
        <w:rPr>
          <w:rFonts w:ascii="Verdana" w:eastAsia="Times New Roman" w:hAnsi="Verdana" w:cstheme="minorHAnsi"/>
          <w:color w:val="000000" w:themeColor="text1"/>
          <w:sz w:val="20"/>
          <w:szCs w:val="20"/>
          <w:shd w:val="clear" w:color="auto" w:fill="FFFFFF"/>
          <w:lang w:val="es-ES" w:eastAsia="en-GB"/>
        </w:rPr>
        <w:t>un artículo que destaca la eficacia y seguridad de la vacuna COVID-19 exhortando con urgencia el acceso equitativo a todos los países.</w:t>
      </w:r>
    </w:p>
    <w:p w14:paraId="71330C99" w14:textId="77777777" w:rsidR="006C6583" w:rsidRPr="005E2FE6" w:rsidRDefault="006C6583" w:rsidP="00D759D6">
      <w:pPr>
        <w:spacing w:line="276" w:lineRule="auto"/>
        <w:jc w:val="both"/>
        <w:rPr>
          <w:rFonts w:ascii="Verdana" w:eastAsia="Times New Roman" w:hAnsi="Verdana" w:cstheme="minorHAnsi"/>
          <w:b/>
          <w:bCs/>
          <w:color w:val="000000" w:themeColor="text1"/>
          <w:sz w:val="20"/>
          <w:szCs w:val="20"/>
          <w:lang w:val="es-ES" w:eastAsia="en-GB"/>
        </w:rPr>
      </w:pPr>
    </w:p>
    <w:p w14:paraId="48EE451F" w14:textId="2511C5B3" w:rsidR="00AE0824" w:rsidRPr="005E2FE6" w:rsidRDefault="002E55CC" w:rsidP="00D759D6">
      <w:pPr>
        <w:spacing w:line="276" w:lineRule="auto"/>
        <w:jc w:val="both"/>
        <w:rPr>
          <w:rFonts w:ascii="Verdana" w:eastAsia="Times New Roman" w:hAnsi="Verdana" w:cstheme="minorHAnsi"/>
          <w:color w:val="000000" w:themeColor="text1"/>
          <w:sz w:val="20"/>
          <w:szCs w:val="20"/>
          <w:shd w:val="clear" w:color="auto" w:fill="FFFFFF"/>
          <w:lang w:val="es-ES" w:eastAsia="en-GB"/>
        </w:rPr>
      </w:pPr>
      <w:r w:rsidRPr="005E2FE6">
        <w:rPr>
          <w:rFonts w:ascii="Verdana" w:eastAsia="Times New Roman" w:hAnsi="Verdana" w:cstheme="minorHAnsi"/>
          <w:color w:val="000000" w:themeColor="text1"/>
          <w:sz w:val="20"/>
          <w:szCs w:val="20"/>
          <w:shd w:val="clear" w:color="auto" w:fill="FFFFFF"/>
          <w:lang w:val="es-ES" w:eastAsia="en-GB"/>
        </w:rPr>
        <w:t xml:space="preserve">La velocidad con la que se desarrollaron vacunas COVID-19 efectivas no tiene precedente, actualmente hay varias vacunas disponibles y en uso. La vacunación COVID-19 es uno de los problemas mundiales más urgentes. Las vacunas se distribuyen en más de 85 países, y en total se </w:t>
      </w:r>
      <w:r w:rsidR="008B1101" w:rsidRPr="005E2FE6">
        <w:rPr>
          <w:rFonts w:ascii="Verdana" w:eastAsia="Times New Roman" w:hAnsi="Verdana" w:cstheme="minorHAnsi"/>
          <w:color w:val="000000" w:themeColor="text1"/>
          <w:sz w:val="20"/>
          <w:szCs w:val="20"/>
          <w:shd w:val="clear" w:color="auto" w:fill="FFFFFF"/>
          <w:lang w:val="es-ES" w:eastAsia="en-GB"/>
        </w:rPr>
        <w:t>administraron</w:t>
      </w:r>
      <w:r w:rsidRPr="005E2FE6">
        <w:rPr>
          <w:rFonts w:ascii="Verdana" w:eastAsia="Times New Roman" w:hAnsi="Verdana" w:cstheme="minorHAnsi"/>
          <w:color w:val="000000" w:themeColor="text1"/>
          <w:sz w:val="20"/>
          <w:szCs w:val="20"/>
          <w:shd w:val="clear" w:color="auto" w:fill="FFFFFF"/>
          <w:lang w:val="es-ES" w:eastAsia="en-GB"/>
        </w:rPr>
        <w:t xml:space="preserve"> más de 200 millones de dosis en todo el mundo. Sin embargo, la vacunación </w:t>
      </w:r>
      <w:r w:rsidR="008B1101" w:rsidRPr="005E2FE6">
        <w:rPr>
          <w:rFonts w:ascii="Verdana" w:eastAsia="Times New Roman" w:hAnsi="Verdana" w:cstheme="minorHAnsi"/>
          <w:color w:val="000000" w:themeColor="text1"/>
          <w:sz w:val="20"/>
          <w:szCs w:val="20"/>
          <w:shd w:val="clear" w:color="auto" w:fill="FFFFFF"/>
          <w:lang w:val="es-ES" w:eastAsia="en-GB"/>
        </w:rPr>
        <w:t>tiene lugar principalmente entre los países con</w:t>
      </w:r>
      <w:r w:rsidRPr="005E2FE6">
        <w:rPr>
          <w:rFonts w:ascii="Verdana" w:eastAsia="Times New Roman" w:hAnsi="Verdana" w:cstheme="minorHAnsi"/>
          <w:color w:val="000000" w:themeColor="text1"/>
          <w:sz w:val="20"/>
          <w:szCs w:val="20"/>
          <w:shd w:val="clear" w:color="auto" w:fill="FFFFFF"/>
          <w:lang w:val="es-ES" w:eastAsia="en-GB"/>
        </w:rPr>
        <w:t xml:space="preserve"> altos</w:t>
      </w:r>
      <w:r w:rsidR="00D759D6">
        <w:rPr>
          <w:rFonts w:ascii="Verdana" w:eastAsia="Times New Roman" w:hAnsi="Verdana" w:cstheme="minorHAnsi"/>
          <w:color w:val="000000" w:themeColor="text1"/>
          <w:sz w:val="20"/>
          <w:szCs w:val="20"/>
          <w:shd w:val="clear" w:color="auto" w:fill="FFFFFF"/>
          <w:lang w:val="es-ES" w:eastAsia="en-GB"/>
        </w:rPr>
        <w:t xml:space="preserve"> </w:t>
      </w:r>
      <w:r w:rsidR="00D759D6" w:rsidRPr="005E2FE6">
        <w:rPr>
          <w:rFonts w:ascii="Verdana" w:eastAsia="Times New Roman" w:hAnsi="Verdana" w:cstheme="minorHAnsi"/>
          <w:color w:val="000000" w:themeColor="text1"/>
          <w:sz w:val="20"/>
          <w:szCs w:val="20"/>
          <w:shd w:val="clear" w:color="auto" w:fill="FFFFFF"/>
          <w:lang w:val="es-ES" w:eastAsia="en-GB"/>
        </w:rPr>
        <w:t>ingresos</w:t>
      </w:r>
      <w:r w:rsidRPr="005E2FE6">
        <w:rPr>
          <w:rFonts w:ascii="Verdana" w:eastAsia="Times New Roman" w:hAnsi="Verdana" w:cstheme="minorHAnsi"/>
          <w:color w:val="000000" w:themeColor="text1"/>
          <w:sz w:val="20"/>
          <w:szCs w:val="20"/>
          <w:shd w:val="clear" w:color="auto" w:fill="FFFFFF"/>
          <w:lang w:val="es-ES" w:eastAsia="en-GB"/>
        </w:rPr>
        <w:t xml:space="preserve">, mientras que en </w:t>
      </w:r>
      <w:r w:rsidR="008B1101" w:rsidRPr="005E2FE6">
        <w:rPr>
          <w:rFonts w:ascii="Verdana" w:eastAsia="Times New Roman" w:hAnsi="Verdana" w:cstheme="minorHAnsi"/>
          <w:color w:val="000000" w:themeColor="text1"/>
          <w:sz w:val="20"/>
          <w:szCs w:val="20"/>
          <w:shd w:val="clear" w:color="auto" w:fill="FFFFFF"/>
          <w:lang w:val="es-ES" w:eastAsia="en-GB"/>
        </w:rPr>
        <w:t>la mayoría de los</w:t>
      </w:r>
      <w:r w:rsidRPr="005E2FE6">
        <w:rPr>
          <w:rFonts w:ascii="Verdana" w:eastAsia="Times New Roman" w:hAnsi="Verdana" w:cstheme="minorHAnsi"/>
          <w:color w:val="000000" w:themeColor="text1"/>
          <w:sz w:val="20"/>
          <w:szCs w:val="20"/>
          <w:shd w:val="clear" w:color="auto" w:fill="FFFFFF"/>
          <w:lang w:val="es-ES" w:eastAsia="en-GB"/>
        </w:rPr>
        <w:t xml:space="preserve"> países </w:t>
      </w:r>
      <w:r w:rsidR="008B1101" w:rsidRPr="005E2FE6">
        <w:rPr>
          <w:rFonts w:ascii="Verdana" w:eastAsia="Times New Roman" w:hAnsi="Verdana" w:cstheme="minorHAnsi"/>
          <w:color w:val="000000" w:themeColor="text1"/>
          <w:sz w:val="20"/>
          <w:szCs w:val="20"/>
          <w:shd w:val="clear" w:color="auto" w:fill="FFFFFF"/>
          <w:lang w:val="es-ES" w:eastAsia="en-GB"/>
        </w:rPr>
        <w:t>con</w:t>
      </w:r>
      <w:r w:rsidRPr="005E2FE6">
        <w:rPr>
          <w:rFonts w:ascii="Verdana" w:eastAsia="Times New Roman" w:hAnsi="Verdana" w:cstheme="minorHAnsi"/>
          <w:color w:val="000000" w:themeColor="text1"/>
          <w:sz w:val="20"/>
          <w:szCs w:val="20"/>
          <w:shd w:val="clear" w:color="auto" w:fill="FFFFFF"/>
          <w:lang w:val="es-ES" w:eastAsia="en-GB"/>
        </w:rPr>
        <w:t xml:space="preserve"> bajos y medios</w:t>
      </w:r>
      <w:r w:rsidR="00D759D6">
        <w:rPr>
          <w:rFonts w:ascii="Verdana" w:eastAsia="Times New Roman" w:hAnsi="Verdana" w:cstheme="minorHAnsi"/>
          <w:color w:val="000000" w:themeColor="text1"/>
          <w:sz w:val="20"/>
          <w:szCs w:val="20"/>
          <w:shd w:val="clear" w:color="auto" w:fill="FFFFFF"/>
          <w:lang w:val="es-ES" w:eastAsia="en-GB"/>
        </w:rPr>
        <w:t xml:space="preserve"> </w:t>
      </w:r>
      <w:r w:rsidR="00D759D6" w:rsidRPr="005E2FE6">
        <w:rPr>
          <w:rFonts w:ascii="Verdana" w:eastAsia="Times New Roman" w:hAnsi="Verdana" w:cstheme="minorHAnsi"/>
          <w:color w:val="000000" w:themeColor="text1"/>
          <w:sz w:val="20"/>
          <w:szCs w:val="20"/>
          <w:shd w:val="clear" w:color="auto" w:fill="FFFFFF"/>
          <w:lang w:val="es-ES" w:eastAsia="en-GB"/>
        </w:rPr>
        <w:t>ingresos</w:t>
      </w:r>
      <w:r w:rsidRPr="005E2FE6">
        <w:rPr>
          <w:rFonts w:ascii="Verdana" w:eastAsia="Times New Roman" w:hAnsi="Verdana" w:cstheme="minorHAnsi"/>
          <w:color w:val="000000" w:themeColor="text1"/>
          <w:sz w:val="20"/>
          <w:szCs w:val="20"/>
          <w:shd w:val="clear" w:color="auto" w:fill="FFFFFF"/>
          <w:lang w:val="es-ES" w:eastAsia="en-GB"/>
        </w:rPr>
        <w:t xml:space="preserve"> la vacunación</w:t>
      </w:r>
      <w:r w:rsidR="008B1101" w:rsidRPr="005E2FE6">
        <w:rPr>
          <w:rFonts w:ascii="Verdana" w:eastAsia="Times New Roman" w:hAnsi="Verdana" w:cstheme="minorHAnsi"/>
          <w:color w:val="000000" w:themeColor="text1"/>
          <w:sz w:val="20"/>
          <w:szCs w:val="20"/>
          <w:shd w:val="clear" w:color="auto" w:fill="FFFFFF"/>
          <w:lang w:val="es-ES" w:eastAsia="en-GB"/>
        </w:rPr>
        <w:t xml:space="preserve"> aún</w:t>
      </w:r>
      <w:r w:rsidRPr="005E2FE6">
        <w:rPr>
          <w:rFonts w:ascii="Verdana" w:eastAsia="Times New Roman" w:hAnsi="Verdana" w:cstheme="minorHAnsi"/>
          <w:color w:val="000000" w:themeColor="text1"/>
          <w:sz w:val="20"/>
          <w:szCs w:val="20"/>
          <w:shd w:val="clear" w:color="auto" w:fill="FFFFFF"/>
          <w:lang w:val="es-ES" w:eastAsia="en-GB"/>
        </w:rPr>
        <w:t xml:space="preserve"> no </w:t>
      </w:r>
      <w:r w:rsidR="008B1101" w:rsidRPr="005E2FE6">
        <w:rPr>
          <w:rFonts w:ascii="Verdana" w:eastAsia="Times New Roman" w:hAnsi="Verdana" w:cstheme="minorHAnsi"/>
          <w:color w:val="000000" w:themeColor="text1"/>
          <w:sz w:val="20"/>
          <w:szCs w:val="20"/>
          <w:shd w:val="clear" w:color="auto" w:fill="FFFFFF"/>
          <w:lang w:val="es-ES" w:eastAsia="en-GB"/>
        </w:rPr>
        <w:t>comenzó</w:t>
      </w:r>
      <w:r w:rsidRPr="005E2FE6">
        <w:rPr>
          <w:rFonts w:ascii="Verdana" w:eastAsia="Times New Roman" w:hAnsi="Verdana" w:cstheme="minorHAnsi"/>
          <w:color w:val="000000" w:themeColor="text1"/>
          <w:sz w:val="20"/>
          <w:szCs w:val="20"/>
          <w:shd w:val="clear" w:color="auto" w:fill="FFFFFF"/>
          <w:lang w:val="es-ES" w:eastAsia="en-GB"/>
        </w:rPr>
        <w:t xml:space="preserve"> o se </w:t>
      </w:r>
      <w:r w:rsidR="003D5C8F" w:rsidRPr="005E2FE6">
        <w:rPr>
          <w:rFonts w:ascii="Verdana" w:eastAsia="Times New Roman" w:hAnsi="Verdana" w:cstheme="minorHAnsi"/>
          <w:color w:val="000000" w:themeColor="text1"/>
          <w:sz w:val="20"/>
          <w:szCs w:val="20"/>
          <w:shd w:val="clear" w:color="auto" w:fill="FFFFFF"/>
          <w:lang w:val="es-ES" w:eastAsia="en-GB"/>
        </w:rPr>
        <w:t>realiza</w:t>
      </w:r>
      <w:r w:rsidRPr="005E2FE6">
        <w:rPr>
          <w:rFonts w:ascii="Verdana" w:eastAsia="Times New Roman" w:hAnsi="Verdana" w:cstheme="minorHAnsi"/>
          <w:color w:val="000000" w:themeColor="text1"/>
          <w:sz w:val="20"/>
          <w:szCs w:val="20"/>
          <w:shd w:val="clear" w:color="auto" w:fill="FFFFFF"/>
          <w:lang w:val="es-ES" w:eastAsia="en-GB"/>
        </w:rPr>
        <w:t xml:space="preserve"> en cantidades muy pequeñas.</w:t>
      </w:r>
    </w:p>
    <w:p w14:paraId="5AB84B8A" w14:textId="77777777" w:rsidR="00D759D6" w:rsidRDefault="00D759D6" w:rsidP="00D759D6">
      <w:pPr>
        <w:spacing w:line="276" w:lineRule="auto"/>
        <w:jc w:val="both"/>
        <w:rPr>
          <w:rFonts w:ascii="Verdana" w:eastAsia="Times New Roman" w:hAnsi="Verdana" w:cstheme="minorHAnsi"/>
          <w:color w:val="000000" w:themeColor="text1"/>
          <w:sz w:val="20"/>
          <w:szCs w:val="20"/>
          <w:shd w:val="clear" w:color="auto" w:fill="FFFFFF"/>
          <w:lang w:val="es-ES" w:eastAsia="en-GB"/>
        </w:rPr>
      </w:pPr>
    </w:p>
    <w:p w14:paraId="2DC72416" w14:textId="5DE6BA6F" w:rsidR="00AE0824" w:rsidRPr="005E2FE6" w:rsidRDefault="003D5C8F" w:rsidP="00D759D6">
      <w:pPr>
        <w:spacing w:line="276" w:lineRule="auto"/>
        <w:jc w:val="both"/>
        <w:rPr>
          <w:rFonts w:ascii="Verdana" w:eastAsia="Times New Roman" w:hAnsi="Verdana" w:cstheme="minorHAnsi"/>
          <w:color w:val="000000" w:themeColor="text1"/>
          <w:sz w:val="20"/>
          <w:szCs w:val="20"/>
          <w:shd w:val="clear" w:color="auto" w:fill="FFFFFF"/>
          <w:lang w:val="es-ES" w:eastAsia="en-GB"/>
        </w:rPr>
      </w:pPr>
      <w:r w:rsidRPr="005E2FE6">
        <w:rPr>
          <w:rFonts w:ascii="Verdana" w:eastAsia="Times New Roman" w:hAnsi="Verdana" w:cstheme="minorHAnsi"/>
          <w:color w:val="000000" w:themeColor="text1"/>
          <w:sz w:val="20"/>
          <w:szCs w:val="20"/>
          <w:shd w:val="clear" w:color="auto" w:fill="FFFFFF"/>
          <w:lang w:val="es-ES" w:eastAsia="en-GB"/>
        </w:rPr>
        <w:t>Se debe dar prioridad a los trabajadores de la salud, seguido por aquellos que son más vulnerables a desarrollar una enfermedad grave y aquellos que están más expuestos a la infección.</w:t>
      </w:r>
    </w:p>
    <w:p w14:paraId="7C0990D6" w14:textId="77777777" w:rsidR="005E2FE6" w:rsidRPr="005E2FE6" w:rsidRDefault="005E2FE6" w:rsidP="00D759D6">
      <w:pPr>
        <w:spacing w:line="276" w:lineRule="auto"/>
        <w:jc w:val="both"/>
        <w:rPr>
          <w:rFonts w:ascii="Verdana" w:eastAsia="Times New Roman" w:hAnsi="Verdana" w:cstheme="minorHAnsi"/>
          <w:color w:val="000000" w:themeColor="text1"/>
          <w:sz w:val="20"/>
          <w:szCs w:val="20"/>
          <w:lang w:val="es-ES" w:eastAsia="en-GB"/>
        </w:rPr>
      </w:pPr>
    </w:p>
    <w:p w14:paraId="0DD47C58" w14:textId="50064EDF" w:rsidR="00F933ED" w:rsidRDefault="003D5C8F" w:rsidP="00D759D6">
      <w:pPr>
        <w:spacing w:line="276" w:lineRule="auto"/>
        <w:jc w:val="both"/>
        <w:rPr>
          <w:rFonts w:ascii="Verdana" w:eastAsia="Times New Roman" w:hAnsi="Verdana" w:cstheme="minorHAnsi"/>
          <w:color w:val="000000" w:themeColor="text1"/>
          <w:sz w:val="20"/>
          <w:szCs w:val="20"/>
          <w:lang w:val="es-ES" w:eastAsia="en-GB"/>
        </w:rPr>
      </w:pPr>
      <w:r w:rsidRPr="005E2FE6">
        <w:rPr>
          <w:rFonts w:ascii="Verdana" w:eastAsia="Times New Roman" w:hAnsi="Verdana" w:cstheme="minorHAnsi"/>
          <w:color w:val="000000" w:themeColor="text1"/>
          <w:sz w:val="20"/>
          <w:szCs w:val="20"/>
          <w:lang w:val="es-ES" w:eastAsia="en-GB"/>
        </w:rPr>
        <w:t xml:space="preserve">La desigualdad </w:t>
      </w:r>
      <w:r w:rsidR="00BD3DEF" w:rsidRPr="005E2FE6">
        <w:rPr>
          <w:rFonts w:ascii="Verdana" w:eastAsia="Times New Roman" w:hAnsi="Verdana" w:cstheme="minorHAnsi"/>
          <w:color w:val="000000" w:themeColor="text1"/>
          <w:sz w:val="20"/>
          <w:szCs w:val="20"/>
          <w:lang w:val="es-ES" w:eastAsia="en-GB"/>
        </w:rPr>
        <w:t>para acceder a las vacunas</w:t>
      </w:r>
      <w:r w:rsidRPr="005E2FE6">
        <w:rPr>
          <w:rFonts w:ascii="Verdana" w:eastAsia="Times New Roman" w:hAnsi="Verdana" w:cstheme="minorHAnsi"/>
          <w:color w:val="000000" w:themeColor="text1"/>
          <w:sz w:val="20"/>
          <w:szCs w:val="20"/>
          <w:lang w:val="es-ES" w:eastAsia="en-GB"/>
        </w:rPr>
        <w:t xml:space="preserve"> </w:t>
      </w:r>
      <w:r w:rsidR="00BD3DEF" w:rsidRPr="005E2FE6">
        <w:rPr>
          <w:rFonts w:ascii="Verdana" w:eastAsia="Times New Roman" w:hAnsi="Verdana" w:cstheme="minorHAnsi"/>
          <w:color w:val="000000" w:themeColor="text1"/>
          <w:sz w:val="20"/>
          <w:szCs w:val="20"/>
          <w:lang w:val="es-ES" w:eastAsia="en-GB"/>
        </w:rPr>
        <w:t xml:space="preserve">expone </w:t>
      </w:r>
      <w:r w:rsidRPr="005E2FE6">
        <w:rPr>
          <w:rFonts w:ascii="Verdana" w:eastAsia="Times New Roman" w:hAnsi="Verdana" w:cstheme="minorHAnsi"/>
          <w:color w:val="000000" w:themeColor="text1"/>
          <w:sz w:val="20"/>
          <w:szCs w:val="20"/>
          <w:lang w:val="es-ES" w:eastAsia="en-GB"/>
        </w:rPr>
        <w:t xml:space="preserve">y </w:t>
      </w:r>
      <w:r w:rsidR="00BD3DEF" w:rsidRPr="005E2FE6">
        <w:rPr>
          <w:rFonts w:ascii="Verdana" w:eastAsia="Times New Roman" w:hAnsi="Verdana" w:cstheme="minorHAnsi"/>
          <w:color w:val="000000" w:themeColor="text1"/>
          <w:sz w:val="20"/>
          <w:szCs w:val="20"/>
          <w:lang w:val="es-ES" w:eastAsia="en-GB"/>
        </w:rPr>
        <w:t>agrava</w:t>
      </w:r>
      <w:r w:rsidRPr="005E2FE6">
        <w:rPr>
          <w:rFonts w:ascii="Verdana" w:eastAsia="Times New Roman" w:hAnsi="Verdana" w:cstheme="minorHAnsi"/>
          <w:color w:val="000000" w:themeColor="text1"/>
          <w:sz w:val="20"/>
          <w:szCs w:val="20"/>
          <w:lang w:val="es-ES" w:eastAsia="en-GB"/>
        </w:rPr>
        <w:t xml:space="preserve"> las grandes disparidades que existen entre los </w:t>
      </w:r>
      <w:r w:rsidR="00BD3DEF" w:rsidRPr="005E2FE6">
        <w:rPr>
          <w:rFonts w:ascii="Verdana" w:eastAsia="Times New Roman" w:hAnsi="Verdana" w:cstheme="minorHAnsi"/>
          <w:color w:val="000000" w:themeColor="text1"/>
          <w:sz w:val="20"/>
          <w:szCs w:val="20"/>
          <w:lang w:val="es-ES" w:eastAsia="en-GB"/>
        </w:rPr>
        <w:t>países</w:t>
      </w:r>
      <w:r w:rsidRPr="005E2FE6">
        <w:rPr>
          <w:rFonts w:ascii="Verdana" w:eastAsia="Times New Roman" w:hAnsi="Verdana" w:cstheme="minorHAnsi"/>
          <w:color w:val="000000" w:themeColor="text1"/>
          <w:sz w:val="20"/>
          <w:szCs w:val="20"/>
          <w:lang w:val="es-ES" w:eastAsia="en-GB"/>
        </w:rPr>
        <w:t xml:space="preserve">. </w:t>
      </w:r>
      <w:r w:rsidR="005E2FE6" w:rsidRPr="005E2FE6">
        <w:rPr>
          <w:rFonts w:ascii="Verdana" w:eastAsia="Times New Roman" w:hAnsi="Verdana" w:cstheme="minorHAnsi"/>
          <w:color w:val="000000" w:themeColor="text1"/>
          <w:sz w:val="20"/>
          <w:szCs w:val="20"/>
          <w:lang w:val="es-ES" w:eastAsia="en-GB"/>
        </w:rPr>
        <w:t xml:space="preserve">Los países </w:t>
      </w:r>
      <w:r w:rsidRPr="005E2FE6">
        <w:rPr>
          <w:rFonts w:ascii="Verdana" w:eastAsia="Times New Roman" w:hAnsi="Verdana" w:cstheme="minorHAnsi"/>
          <w:color w:val="000000" w:themeColor="text1"/>
          <w:sz w:val="20"/>
          <w:szCs w:val="20"/>
          <w:lang w:val="es-ES" w:eastAsia="en-GB"/>
        </w:rPr>
        <w:t xml:space="preserve">con </w:t>
      </w:r>
      <w:r w:rsidR="009C1514" w:rsidRPr="005E2FE6">
        <w:rPr>
          <w:rFonts w:ascii="Verdana" w:eastAsia="Times New Roman" w:hAnsi="Verdana" w:cstheme="minorHAnsi"/>
          <w:color w:val="000000" w:themeColor="text1"/>
          <w:sz w:val="20"/>
          <w:szCs w:val="20"/>
          <w:lang w:val="es-ES" w:eastAsia="en-GB"/>
        </w:rPr>
        <w:t xml:space="preserve">las </w:t>
      </w:r>
      <w:r w:rsidRPr="005E2FE6">
        <w:rPr>
          <w:rFonts w:ascii="Verdana" w:eastAsia="Times New Roman" w:hAnsi="Verdana" w:cstheme="minorHAnsi"/>
          <w:color w:val="000000" w:themeColor="text1"/>
          <w:sz w:val="20"/>
          <w:szCs w:val="20"/>
          <w:lang w:val="es-ES" w:eastAsia="en-GB"/>
        </w:rPr>
        <w:t xml:space="preserve">tasas de vacunación </w:t>
      </w:r>
      <w:r w:rsidR="00BD3DEF" w:rsidRPr="005E2FE6">
        <w:rPr>
          <w:rFonts w:ascii="Verdana" w:eastAsia="Times New Roman" w:hAnsi="Verdana" w:cstheme="minorHAnsi"/>
          <w:color w:val="000000" w:themeColor="text1"/>
          <w:sz w:val="20"/>
          <w:szCs w:val="20"/>
          <w:lang w:val="es-ES" w:eastAsia="en-GB"/>
        </w:rPr>
        <w:t xml:space="preserve">más bajas </w:t>
      </w:r>
      <w:r w:rsidRPr="005E2FE6">
        <w:rPr>
          <w:rFonts w:ascii="Verdana" w:eastAsia="Times New Roman" w:hAnsi="Verdana" w:cstheme="minorHAnsi"/>
          <w:color w:val="000000" w:themeColor="text1"/>
          <w:sz w:val="20"/>
          <w:szCs w:val="20"/>
          <w:lang w:val="es-ES" w:eastAsia="en-GB"/>
        </w:rPr>
        <w:t xml:space="preserve">son también </w:t>
      </w:r>
      <w:r w:rsidR="005E2FE6">
        <w:rPr>
          <w:rFonts w:ascii="Verdana" w:eastAsia="Times New Roman" w:hAnsi="Verdana" w:cstheme="minorHAnsi"/>
          <w:color w:val="000000" w:themeColor="text1"/>
          <w:sz w:val="20"/>
          <w:szCs w:val="20"/>
          <w:lang w:val="es-ES" w:eastAsia="en-GB"/>
        </w:rPr>
        <w:t>aquellos</w:t>
      </w:r>
      <w:r w:rsidRPr="005E2FE6">
        <w:rPr>
          <w:rFonts w:ascii="Verdana" w:eastAsia="Times New Roman" w:hAnsi="Verdana" w:cstheme="minorHAnsi"/>
          <w:color w:val="000000" w:themeColor="text1"/>
          <w:sz w:val="20"/>
          <w:szCs w:val="20"/>
          <w:lang w:val="es-ES" w:eastAsia="en-GB"/>
        </w:rPr>
        <w:t xml:space="preserve"> que tienen</w:t>
      </w:r>
      <w:r w:rsidR="005E2FE6">
        <w:rPr>
          <w:rFonts w:ascii="Verdana" w:eastAsia="Times New Roman" w:hAnsi="Verdana" w:cstheme="minorHAnsi"/>
          <w:color w:val="000000" w:themeColor="text1"/>
          <w:sz w:val="20"/>
          <w:szCs w:val="20"/>
          <w:lang w:val="es-ES" w:eastAsia="en-GB"/>
        </w:rPr>
        <w:t xml:space="preserve"> débiles</w:t>
      </w:r>
      <w:r w:rsidRPr="005E2FE6">
        <w:rPr>
          <w:rFonts w:ascii="Verdana" w:eastAsia="Times New Roman" w:hAnsi="Verdana" w:cstheme="minorHAnsi"/>
          <w:color w:val="000000" w:themeColor="text1"/>
          <w:sz w:val="20"/>
          <w:szCs w:val="20"/>
          <w:lang w:val="es-ES" w:eastAsia="en-GB"/>
        </w:rPr>
        <w:t xml:space="preserve"> sistemas de </w:t>
      </w:r>
      <w:r w:rsidR="009C1514" w:rsidRPr="005E2FE6">
        <w:rPr>
          <w:rFonts w:ascii="Verdana" w:eastAsia="Times New Roman" w:hAnsi="Verdana" w:cstheme="minorHAnsi"/>
          <w:color w:val="000000" w:themeColor="text1"/>
          <w:sz w:val="20"/>
          <w:szCs w:val="20"/>
          <w:lang w:val="es-ES" w:eastAsia="en-GB"/>
        </w:rPr>
        <w:t>salud</w:t>
      </w:r>
      <w:r w:rsidR="005E2FE6">
        <w:rPr>
          <w:rFonts w:ascii="Verdana" w:eastAsia="Times New Roman" w:hAnsi="Verdana" w:cstheme="minorHAnsi"/>
          <w:color w:val="000000" w:themeColor="text1"/>
          <w:sz w:val="20"/>
          <w:szCs w:val="20"/>
          <w:lang w:val="es-ES" w:eastAsia="en-GB"/>
        </w:rPr>
        <w:t xml:space="preserve">, </w:t>
      </w:r>
      <w:r w:rsidR="009C1514" w:rsidRPr="005E2FE6">
        <w:rPr>
          <w:rFonts w:ascii="Verdana" w:eastAsia="Times New Roman" w:hAnsi="Verdana" w:cstheme="minorHAnsi"/>
          <w:color w:val="000000" w:themeColor="text1"/>
          <w:sz w:val="20"/>
          <w:szCs w:val="20"/>
          <w:lang w:val="es-ES" w:eastAsia="en-GB"/>
        </w:rPr>
        <w:t xml:space="preserve"> </w:t>
      </w:r>
      <w:r w:rsidR="00A3638E" w:rsidRPr="005E2FE6">
        <w:rPr>
          <w:rFonts w:ascii="Verdana" w:eastAsia="Times New Roman" w:hAnsi="Verdana" w:cstheme="minorHAnsi"/>
          <w:color w:val="000000" w:themeColor="text1"/>
          <w:sz w:val="20"/>
          <w:szCs w:val="20"/>
          <w:lang w:val="es-ES" w:eastAsia="en-GB"/>
        </w:rPr>
        <w:t xml:space="preserve">deficiente </w:t>
      </w:r>
      <w:r w:rsidRPr="005E2FE6">
        <w:rPr>
          <w:rFonts w:ascii="Verdana" w:eastAsia="Times New Roman" w:hAnsi="Verdana" w:cstheme="minorHAnsi"/>
          <w:color w:val="000000" w:themeColor="text1"/>
          <w:sz w:val="20"/>
          <w:szCs w:val="20"/>
          <w:lang w:val="es-ES" w:eastAsia="en-GB"/>
        </w:rPr>
        <w:t>infraestructura para programas de vacunació</w:t>
      </w:r>
      <w:r w:rsidR="00BD3DEF" w:rsidRPr="005E2FE6">
        <w:rPr>
          <w:rFonts w:ascii="Verdana" w:eastAsia="Times New Roman" w:hAnsi="Verdana" w:cstheme="minorHAnsi"/>
          <w:color w:val="000000" w:themeColor="text1"/>
          <w:sz w:val="20"/>
          <w:szCs w:val="20"/>
          <w:lang w:val="es-ES" w:eastAsia="en-GB"/>
        </w:rPr>
        <w:t>n</w:t>
      </w:r>
      <w:r w:rsidR="00A3638E" w:rsidRPr="005E2FE6">
        <w:rPr>
          <w:rFonts w:ascii="Verdana" w:eastAsia="Times New Roman" w:hAnsi="Verdana" w:cstheme="minorHAnsi"/>
          <w:color w:val="000000" w:themeColor="text1"/>
          <w:sz w:val="20"/>
          <w:szCs w:val="20"/>
          <w:lang w:val="es-ES" w:eastAsia="en-GB"/>
        </w:rPr>
        <w:t xml:space="preserve"> masiva, </w:t>
      </w:r>
      <w:r w:rsidR="005E2FE6" w:rsidRPr="005E2FE6">
        <w:rPr>
          <w:rFonts w:ascii="Verdana" w:eastAsia="Times New Roman" w:hAnsi="Verdana" w:cstheme="minorHAnsi"/>
          <w:color w:val="000000" w:themeColor="text1"/>
          <w:sz w:val="20"/>
          <w:szCs w:val="20"/>
          <w:lang w:val="es-ES" w:eastAsia="en-GB"/>
        </w:rPr>
        <w:t>escases</w:t>
      </w:r>
      <w:r w:rsidR="00A3638E" w:rsidRPr="005E2FE6">
        <w:rPr>
          <w:rFonts w:ascii="Verdana" w:eastAsia="Times New Roman" w:hAnsi="Verdana" w:cstheme="minorHAnsi"/>
          <w:color w:val="000000" w:themeColor="text1"/>
          <w:sz w:val="20"/>
          <w:szCs w:val="20"/>
          <w:lang w:val="es-ES" w:eastAsia="en-GB"/>
        </w:rPr>
        <w:t xml:space="preserve"> de</w:t>
      </w:r>
      <w:r w:rsidRPr="005E2FE6">
        <w:rPr>
          <w:rFonts w:ascii="Verdana" w:eastAsia="Times New Roman" w:hAnsi="Verdana" w:cstheme="minorHAnsi"/>
          <w:color w:val="000000" w:themeColor="text1"/>
          <w:sz w:val="20"/>
          <w:szCs w:val="20"/>
          <w:lang w:val="es-ES" w:eastAsia="en-GB"/>
        </w:rPr>
        <w:t xml:space="preserve"> oxígeno</w:t>
      </w:r>
      <w:r w:rsidR="007B27E7">
        <w:rPr>
          <w:rFonts w:ascii="Verdana" w:eastAsia="Times New Roman" w:hAnsi="Verdana" w:cstheme="minorHAnsi"/>
          <w:color w:val="000000" w:themeColor="text1"/>
          <w:sz w:val="20"/>
          <w:szCs w:val="20"/>
          <w:lang w:val="es-ES" w:eastAsia="en-GB"/>
        </w:rPr>
        <w:t>, o</w:t>
      </w:r>
      <w:r w:rsidR="00A3638E" w:rsidRPr="005E2FE6">
        <w:rPr>
          <w:rFonts w:ascii="Verdana" w:eastAsia="Times New Roman" w:hAnsi="Verdana" w:cstheme="minorHAnsi"/>
          <w:color w:val="000000" w:themeColor="text1"/>
          <w:sz w:val="20"/>
          <w:szCs w:val="20"/>
          <w:lang w:val="es-ES" w:eastAsia="en-GB"/>
        </w:rPr>
        <w:t xml:space="preserve"> falta de acceso a otros</w:t>
      </w:r>
      <w:r w:rsidRPr="005E2FE6">
        <w:rPr>
          <w:rFonts w:ascii="Verdana" w:eastAsia="Times New Roman" w:hAnsi="Verdana" w:cstheme="minorHAnsi"/>
          <w:color w:val="000000" w:themeColor="text1"/>
          <w:sz w:val="20"/>
          <w:szCs w:val="20"/>
          <w:lang w:val="es-ES" w:eastAsia="en-GB"/>
        </w:rPr>
        <w:t xml:space="preserve"> </w:t>
      </w:r>
      <w:r w:rsidR="00BD3DEF" w:rsidRPr="005E2FE6">
        <w:rPr>
          <w:rFonts w:ascii="Verdana" w:eastAsia="Times New Roman" w:hAnsi="Verdana" w:cstheme="minorHAnsi"/>
          <w:color w:val="000000" w:themeColor="text1"/>
          <w:sz w:val="20"/>
          <w:szCs w:val="20"/>
          <w:lang w:val="es-ES" w:eastAsia="en-GB"/>
        </w:rPr>
        <w:t>procedimientos</w:t>
      </w:r>
      <w:r w:rsidRPr="005E2FE6">
        <w:rPr>
          <w:rFonts w:ascii="Verdana" w:eastAsia="Times New Roman" w:hAnsi="Verdana" w:cstheme="minorHAnsi"/>
          <w:color w:val="000000" w:themeColor="text1"/>
          <w:sz w:val="20"/>
          <w:szCs w:val="20"/>
          <w:lang w:val="es-ES" w:eastAsia="en-GB"/>
        </w:rPr>
        <w:t xml:space="preserve"> </w:t>
      </w:r>
      <w:r w:rsidR="00A3638E" w:rsidRPr="005E2FE6">
        <w:rPr>
          <w:rFonts w:ascii="Verdana" w:eastAsia="Times New Roman" w:hAnsi="Verdana" w:cstheme="minorHAnsi"/>
          <w:color w:val="000000" w:themeColor="text1"/>
          <w:sz w:val="20"/>
          <w:szCs w:val="20"/>
          <w:lang w:val="es-ES" w:eastAsia="en-GB"/>
        </w:rPr>
        <w:t>que salvan</w:t>
      </w:r>
      <w:r w:rsidRPr="005E2FE6">
        <w:rPr>
          <w:rFonts w:ascii="Verdana" w:eastAsia="Times New Roman" w:hAnsi="Verdana" w:cstheme="minorHAnsi"/>
          <w:color w:val="000000" w:themeColor="text1"/>
          <w:sz w:val="20"/>
          <w:szCs w:val="20"/>
          <w:lang w:val="es-ES" w:eastAsia="en-GB"/>
        </w:rPr>
        <w:t xml:space="preserve"> vidas y </w:t>
      </w:r>
      <w:r w:rsidR="005E2FE6">
        <w:rPr>
          <w:rFonts w:ascii="Verdana" w:eastAsia="Times New Roman" w:hAnsi="Verdana" w:cstheme="minorHAnsi"/>
          <w:color w:val="000000" w:themeColor="text1"/>
          <w:sz w:val="20"/>
          <w:szCs w:val="20"/>
          <w:lang w:val="es-ES" w:eastAsia="en-GB"/>
        </w:rPr>
        <w:t xml:space="preserve">las </w:t>
      </w:r>
      <w:r w:rsidRPr="005E2FE6">
        <w:rPr>
          <w:rFonts w:ascii="Verdana" w:eastAsia="Times New Roman" w:hAnsi="Verdana" w:cstheme="minorHAnsi"/>
          <w:color w:val="000000" w:themeColor="text1"/>
          <w:sz w:val="20"/>
          <w:szCs w:val="20"/>
          <w:lang w:val="es-ES" w:eastAsia="en-GB"/>
        </w:rPr>
        <w:t>poblaciones económicamente</w:t>
      </w:r>
      <w:r w:rsidR="00C2450D" w:rsidRPr="005E2FE6">
        <w:rPr>
          <w:rFonts w:ascii="Verdana" w:eastAsia="Times New Roman" w:hAnsi="Verdana" w:cstheme="minorHAnsi"/>
          <w:color w:val="000000" w:themeColor="text1"/>
          <w:sz w:val="20"/>
          <w:szCs w:val="20"/>
          <w:lang w:val="es-ES" w:eastAsia="en-GB"/>
        </w:rPr>
        <w:t xml:space="preserve"> desfavorecidas</w:t>
      </w:r>
      <w:r w:rsidRPr="005E2FE6">
        <w:rPr>
          <w:rFonts w:ascii="Verdana" w:eastAsia="Times New Roman" w:hAnsi="Verdana" w:cstheme="minorHAnsi"/>
          <w:color w:val="000000" w:themeColor="text1"/>
          <w:sz w:val="20"/>
          <w:szCs w:val="20"/>
          <w:lang w:val="es-ES" w:eastAsia="en-GB"/>
        </w:rPr>
        <w:t>. Se necesita una mayor cooperación y colaboración entre los países de altos</w:t>
      </w:r>
      <w:r w:rsidR="005E2FE6" w:rsidRPr="005E2FE6">
        <w:rPr>
          <w:rFonts w:ascii="Verdana" w:eastAsia="Times New Roman" w:hAnsi="Verdana" w:cstheme="minorHAnsi"/>
          <w:color w:val="000000" w:themeColor="text1"/>
          <w:sz w:val="20"/>
          <w:szCs w:val="20"/>
          <w:lang w:val="es-ES" w:eastAsia="en-GB"/>
        </w:rPr>
        <w:t xml:space="preserve"> </w:t>
      </w:r>
      <w:r w:rsidR="005E2FE6" w:rsidRPr="005E2FE6">
        <w:rPr>
          <w:rFonts w:ascii="Verdana" w:eastAsia="Times New Roman" w:hAnsi="Verdana" w:cstheme="minorHAnsi"/>
          <w:color w:val="000000" w:themeColor="text1"/>
          <w:sz w:val="20"/>
          <w:szCs w:val="20"/>
          <w:lang w:val="es-ES" w:eastAsia="en-GB"/>
        </w:rPr>
        <w:t>ingresos</w:t>
      </w:r>
      <w:r w:rsidRPr="005E2FE6">
        <w:rPr>
          <w:rFonts w:ascii="Verdana" w:eastAsia="Times New Roman" w:hAnsi="Verdana" w:cstheme="minorHAnsi"/>
          <w:color w:val="000000" w:themeColor="text1"/>
          <w:sz w:val="20"/>
          <w:szCs w:val="20"/>
          <w:lang w:val="es-ES" w:eastAsia="en-GB"/>
        </w:rPr>
        <w:t xml:space="preserve">, </w:t>
      </w:r>
      <w:r w:rsidR="005E2FE6" w:rsidRPr="005E2FE6">
        <w:rPr>
          <w:rFonts w:ascii="Verdana" w:eastAsia="Times New Roman" w:hAnsi="Verdana" w:cstheme="minorHAnsi"/>
          <w:color w:val="000000" w:themeColor="text1"/>
          <w:sz w:val="20"/>
          <w:szCs w:val="20"/>
          <w:lang w:val="es-ES" w:eastAsia="en-GB"/>
        </w:rPr>
        <w:t>fundaciones</w:t>
      </w:r>
      <w:r w:rsidRPr="005E2FE6">
        <w:rPr>
          <w:rFonts w:ascii="Verdana" w:eastAsia="Times New Roman" w:hAnsi="Verdana" w:cstheme="minorHAnsi"/>
          <w:color w:val="000000" w:themeColor="text1"/>
          <w:sz w:val="20"/>
          <w:szCs w:val="20"/>
          <w:lang w:val="es-ES" w:eastAsia="en-GB"/>
        </w:rPr>
        <w:t>, fabricantes de vacunas y países de bajos y medianos</w:t>
      </w:r>
      <w:r w:rsidR="005E2FE6" w:rsidRPr="005E2FE6">
        <w:rPr>
          <w:rFonts w:ascii="Verdana" w:eastAsia="Times New Roman" w:hAnsi="Verdana" w:cstheme="minorHAnsi"/>
          <w:color w:val="000000" w:themeColor="text1"/>
          <w:sz w:val="20"/>
          <w:szCs w:val="20"/>
          <w:lang w:val="es-ES" w:eastAsia="en-GB"/>
        </w:rPr>
        <w:t xml:space="preserve"> </w:t>
      </w:r>
      <w:r w:rsidR="005E2FE6" w:rsidRPr="005E2FE6">
        <w:rPr>
          <w:rFonts w:ascii="Verdana" w:eastAsia="Times New Roman" w:hAnsi="Verdana" w:cstheme="minorHAnsi"/>
          <w:color w:val="000000" w:themeColor="text1"/>
          <w:sz w:val="20"/>
          <w:szCs w:val="20"/>
          <w:lang w:val="es-ES" w:eastAsia="en-GB"/>
        </w:rPr>
        <w:t>ingresos</w:t>
      </w:r>
      <w:r w:rsidRPr="005E2FE6">
        <w:rPr>
          <w:rFonts w:ascii="Verdana" w:eastAsia="Times New Roman" w:hAnsi="Verdana" w:cstheme="minorHAnsi"/>
          <w:color w:val="000000" w:themeColor="text1"/>
          <w:sz w:val="20"/>
          <w:szCs w:val="20"/>
          <w:lang w:val="es-ES" w:eastAsia="en-GB"/>
        </w:rPr>
        <w:t xml:space="preserve"> para garantizar acceso a vacunas sin fines de lucro,</w:t>
      </w:r>
      <w:r w:rsidR="007B27E7">
        <w:rPr>
          <w:rFonts w:ascii="Verdana" w:eastAsia="Times New Roman" w:hAnsi="Verdana" w:cstheme="minorHAnsi"/>
          <w:color w:val="000000" w:themeColor="text1"/>
          <w:sz w:val="20"/>
          <w:szCs w:val="20"/>
          <w:lang w:val="es-ES" w:eastAsia="en-GB"/>
        </w:rPr>
        <w:t xml:space="preserve"> a</w:t>
      </w:r>
      <w:r w:rsidRPr="005E2FE6">
        <w:rPr>
          <w:rFonts w:ascii="Verdana" w:eastAsia="Times New Roman" w:hAnsi="Verdana" w:cstheme="minorHAnsi"/>
          <w:color w:val="000000" w:themeColor="text1"/>
          <w:sz w:val="20"/>
          <w:szCs w:val="20"/>
          <w:lang w:val="es-ES" w:eastAsia="en-GB"/>
        </w:rPr>
        <w:t xml:space="preserve"> una distribución equitativa y </w:t>
      </w:r>
      <w:r w:rsidR="007B27E7">
        <w:rPr>
          <w:rFonts w:ascii="Verdana" w:eastAsia="Times New Roman" w:hAnsi="Verdana" w:cstheme="minorHAnsi"/>
          <w:color w:val="000000" w:themeColor="text1"/>
          <w:sz w:val="20"/>
          <w:szCs w:val="20"/>
          <w:lang w:val="es-ES" w:eastAsia="en-GB"/>
        </w:rPr>
        <w:t xml:space="preserve">a </w:t>
      </w:r>
      <w:r w:rsidRPr="005E2FE6">
        <w:rPr>
          <w:rFonts w:ascii="Verdana" w:eastAsia="Times New Roman" w:hAnsi="Verdana" w:cstheme="minorHAnsi"/>
          <w:color w:val="000000" w:themeColor="text1"/>
          <w:sz w:val="20"/>
          <w:szCs w:val="20"/>
          <w:lang w:val="es-ES" w:eastAsia="en-GB"/>
        </w:rPr>
        <w:t>programas sostenidos para garantiz</w:t>
      </w:r>
      <w:r w:rsidR="005E2FE6" w:rsidRPr="005E2FE6">
        <w:rPr>
          <w:rFonts w:ascii="Verdana" w:eastAsia="Times New Roman" w:hAnsi="Verdana" w:cstheme="minorHAnsi"/>
          <w:color w:val="000000" w:themeColor="text1"/>
          <w:sz w:val="20"/>
          <w:szCs w:val="20"/>
          <w:lang w:val="es-ES" w:eastAsia="en-GB"/>
        </w:rPr>
        <w:t>a</w:t>
      </w:r>
      <w:r w:rsidRPr="005E2FE6">
        <w:rPr>
          <w:rFonts w:ascii="Verdana" w:eastAsia="Times New Roman" w:hAnsi="Verdana" w:cstheme="minorHAnsi"/>
          <w:color w:val="000000" w:themeColor="text1"/>
          <w:sz w:val="20"/>
          <w:szCs w:val="20"/>
          <w:lang w:val="es-ES" w:eastAsia="en-GB"/>
        </w:rPr>
        <w:t>r la vacunación.</w:t>
      </w:r>
    </w:p>
    <w:p w14:paraId="37167E7E" w14:textId="77777777" w:rsidR="00D759D6" w:rsidRPr="005E2FE6" w:rsidRDefault="00D759D6" w:rsidP="00D759D6">
      <w:pPr>
        <w:spacing w:line="276" w:lineRule="auto"/>
        <w:jc w:val="both"/>
        <w:rPr>
          <w:rFonts w:ascii="Verdana" w:eastAsia="Times New Roman" w:hAnsi="Verdana" w:cstheme="minorHAnsi"/>
          <w:color w:val="000000" w:themeColor="text1"/>
          <w:sz w:val="20"/>
          <w:szCs w:val="20"/>
          <w:lang w:val="es-ES" w:eastAsia="en-GB"/>
        </w:rPr>
      </w:pPr>
    </w:p>
    <w:p w14:paraId="1DD77D84" w14:textId="4C6F3542" w:rsidR="007B27E7" w:rsidRPr="00E95D1A" w:rsidRDefault="00E95D1A" w:rsidP="007B27E7">
      <w:pPr>
        <w:spacing w:line="276" w:lineRule="auto"/>
        <w:jc w:val="both"/>
        <w:rPr>
          <w:rFonts w:ascii="Verdana" w:eastAsia="Times New Roman" w:hAnsi="Verdana" w:cstheme="minorHAnsi"/>
          <w:color w:val="000000" w:themeColor="text1"/>
          <w:sz w:val="20"/>
          <w:szCs w:val="20"/>
          <w:lang w:val="es-ES" w:eastAsia="en-GB"/>
        </w:rPr>
      </w:pPr>
      <w:r w:rsidRPr="00E95D1A">
        <w:rPr>
          <w:rFonts w:ascii="Verdana" w:eastAsia="Times New Roman" w:hAnsi="Verdana" w:cstheme="minorHAnsi"/>
          <w:color w:val="000000" w:themeColor="text1"/>
          <w:sz w:val="20"/>
          <w:szCs w:val="20"/>
          <w:lang w:val="es-ES" w:eastAsia="en-GB"/>
        </w:rPr>
        <w:t xml:space="preserve">Mark Cohen, Presidente de FIRS dijo lo siguiente: </w:t>
      </w:r>
      <w:r w:rsidR="007B27E7" w:rsidRPr="00E95D1A">
        <w:rPr>
          <w:rFonts w:ascii="Verdana" w:eastAsia="Times New Roman" w:hAnsi="Verdana" w:cstheme="minorHAnsi"/>
          <w:color w:val="000000" w:themeColor="text1"/>
          <w:sz w:val="20"/>
          <w:szCs w:val="20"/>
          <w:lang w:val="es-ES" w:eastAsia="en-GB"/>
        </w:rPr>
        <w:t xml:space="preserve">“Las vacunas contra COVID-19 son </w:t>
      </w:r>
      <w:r w:rsidRPr="00E95D1A">
        <w:rPr>
          <w:rFonts w:ascii="Verdana" w:eastAsia="Times New Roman" w:hAnsi="Verdana" w:cstheme="minorHAnsi"/>
          <w:color w:val="000000" w:themeColor="text1"/>
          <w:sz w:val="20"/>
          <w:szCs w:val="20"/>
          <w:lang w:val="es-ES" w:eastAsia="en-GB"/>
        </w:rPr>
        <w:t>el procedimiento</w:t>
      </w:r>
      <w:r w:rsidR="007B27E7" w:rsidRPr="00E95D1A">
        <w:rPr>
          <w:rFonts w:ascii="Verdana" w:eastAsia="Times New Roman" w:hAnsi="Verdana" w:cstheme="minorHAnsi"/>
          <w:color w:val="000000" w:themeColor="text1"/>
          <w:sz w:val="20"/>
          <w:szCs w:val="20"/>
          <w:lang w:val="es-ES" w:eastAsia="en-GB"/>
        </w:rPr>
        <w:t xml:space="preserve"> complementari</w:t>
      </w:r>
      <w:r w:rsidRPr="00E95D1A">
        <w:rPr>
          <w:rFonts w:ascii="Verdana" w:eastAsia="Times New Roman" w:hAnsi="Verdana" w:cstheme="minorHAnsi"/>
          <w:color w:val="000000" w:themeColor="text1"/>
          <w:sz w:val="20"/>
          <w:szCs w:val="20"/>
          <w:lang w:val="es-ES" w:eastAsia="en-GB"/>
        </w:rPr>
        <w:t>o</w:t>
      </w:r>
      <w:r w:rsidR="007B27E7" w:rsidRPr="00E95D1A">
        <w:rPr>
          <w:rFonts w:ascii="Verdana" w:eastAsia="Times New Roman" w:hAnsi="Verdana" w:cstheme="minorHAnsi"/>
          <w:color w:val="000000" w:themeColor="text1"/>
          <w:sz w:val="20"/>
          <w:szCs w:val="20"/>
          <w:lang w:val="es-ES" w:eastAsia="en-GB"/>
        </w:rPr>
        <w:t xml:space="preserve"> </w:t>
      </w:r>
      <w:r w:rsidRPr="00E95D1A">
        <w:rPr>
          <w:rFonts w:ascii="Verdana" w:eastAsia="Times New Roman" w:hAnsi="Verdana" w:cstheme="minorHAnsi"/>
          <w:color w:val="000000" w:themeColor="text1"/>
          <w:sz w:val="20"/>
          <w:szCs w:val="20"/>
          <w:lang w:val="es-ES" w:eastAsia="en-GB"/>
        </w:rPr>
        <w:t>fundamental</w:t>
      </w:r>
      <w:r w:rsidR="007B27E7" w:rsidRPr="00E95D1A">
        <w:rPr>
          <w:rFonts w:ascii="Verdana" w:eastAsia="Times New Roman" w:hAnsi="Verdana" w:cstheme="minorHAnsi"/>
          <w:color w:val="000000" w:themeColor="text1"/>
          <w:sz w:val="20"/>
          <w:szCs w:val="20"/>
          <w:lang w:val="es-ES" w:eastAsia="en-GB"/>
        </w:rPr>
        <w:t xml:space="preserve"> para controlar la pandemia a nivel mundial. </w:t>
      </w:r>
      <w:r w:rsidRPr="00E95D1A">
        <w:rPr>
          <w:rFonts w:ascii="Verdana" w:eastAsia="Times New Roman" w:hAnsi="Verdana" w:cstheme="minorHAnsi"/>
          <w:color w:val="000000" w:themeColor="text1"/>
          <w:sz w:val="20"/>
          <w:szCs w:val="20"/>
          <w:lang w:val="es-ES" w:eastAsia="en-GB"/>
        </w:rPr>
        <w:t>Para la salud de todos, n</w:t>
      </w:r>
      <w:r w:rsidRPr="00E95D1A">
        <w:rPr>
          <w:rFonts w:ascii="Verdana" w:eastAsia="Times New Roman" w:hAnsi="Verdana" w:cstheme="minorHAnsi"/>
          <w:color w:val="000000" w:themeColor="text1"/>
          <w:sz w:val="20"/>
          <w:szCs w:val="20"/>
          <w:lang w:val="es-ES" w:eastAsia="en-GB"/>
        </w:rPr>
        <w:t>ecesitamos que todos los países tengan acceso equitativo a las vacunas COVID-19</w:t>
      </w:r>
      <w:r w:rsidRPr="00E95D1A">
        <w:rPr>
          <w:rFonts w:ascii="Verdana" w:eastAsia="Times New Roman" w:hAnsi="Verdana" w:cstheme="minorHAnsi"/>
          <w:color w:val="000000" w:themeColor="text1"/>
          <w:sz w:val="20"/>
          <w:szCs w:val="20"/>
          <w:lang w:val="es-ES" w:eastAsia="en-GB"/>
        </w:rPr>
        <w:t>.”</w:t>
      </w:r>
    </w:p>
    <w:p w14:paraId="6EF701A6" w14:textId="77777777" w:rsidR="007B27E7" w:rsidRPr="00E95D1A" w:rsidRDefault="007B27E7" w:rsidP="007B27E7">
      <w:pPr>
        <w:spacing w:line="276" w:lineRule="auto"/>
        <w:jc w:val="both"/>
        <w:rPr>
          <w:rFonts w:ascii="Verdana" w:eastAsia="Times New Roman" w:hAnsi="Verdana" w:cstheme="minorHAnsi"/>
          <w:color w:val="000000" w:themeColor="text1"/>
          <w:sz w:val="20"/>
          <w:szCs w:val="20"/>
          <w:lang w:val="es-ES" w:eastAsia="en-GB"/>
        </w:rPr>
      </w:pPr>
    </w:p>
    <w:p w14:paraId="0D433D63" w14:textId="7CCBB1F8" w:rsidR="00F933ED" w:rsidRPr="00E95D1A" w:rsidRDefault="007B27E7" w:rsidP="007B27E7">
      <w:pPr>
        <w:spacing w:line="276" w:lineRule="auto"/>
        <w:jc w:val="both"/>
        <w:rPr>
          <w:rFonts w:ascii="Verdana" w:eastAsia="Times New Roman" w:hAnsi="Verdana" w:cstheme="minorHAnsi"/>
          <w:color w:val="000000" w:themeColor="text1"/>
          <w:sz w:val="20"/>
          <w:szCs w:val="20"/>
          <w:lang w:val="es-ES" w:eastAsia="en-GB"/>
        </w:rPr>
      </w:pPr>
      <w:r w:rsidRPr="00E95D1A">
        <w:rPr>
          <w:rFonts w:ascii="Verdana" w:eastAsia="Times New Roman" w:hAnsi="Verdana" w:cstheme="minorHAnsi"/>
          <w:color w:val="000000" w:themeColor="text1"/>
          <w:sz w:val="20"/>
          <w:szCs w:val="20"/>
          <w:lang w:val="es-ES" w:eastAsia="en-GB"/>
        </w:rPr>
        <w:t xml:space="preserve">El artículo también </w:t>
      </w:r>
      <w:r w:rsidR="00E95D1A">
        <w:rPr>
          <w:rFonts w:ascii="Verdana" w:eastAsia="Times New Roman" w:hAnsi="Verdana" w:cstheme="minorHAnsi"/>
          <w:color w:val="000000" w:themeColor="text1"/>
          <w:sz w:val="20"/>
          <w:szCs w:val="20"/>
          <w:lang w:val="es-ES" w:eastAsia="en-GB"/>
        </w:rPr>
        <w:t>analiza</w:t>
      </w:r>
      <w:r w:rsidRPr="00E95D1A">
        <w:rPr>
          <w:rFonts w:ascii="Verdana" w:eastAsia="Times New Roman" w:hAnsi="Verdana" w:cstheme="minorHAnsi"/>
          <w:color w:val="000000" w:themeColor="text1"/>
          <w:sz w:val="20"/>
          <w:szCs w:val="20"/>
          <w:lang w:val="es-ES" w:eastAsia="en-GB"/>
        </w:rPr>
        <w:t xml:space="preserve"> la </w:t>
      </w:r>
      <w:r w:rsidR="00E95D1A" w:rsidRPr="00E95D1A">
        <w:rPr>
          <w:rFonts w:ascii="Verdana" w:eastAsia="Times New Roman" w:hAnsi="Verdana" w:cstheme="minorHAnsi"/>
          <w:color w:val="000000" w:themeColor="text1"/>
          <w:sz w:val="20"/>
          <w:szCs w:val="20"/>
          <w:lang w:val="es-ES" w:eastAsia="en-GB"/>
        </w:rPr>
        <w:t>efectividad</w:t>
      </w:r>
      <w:r w:rsidRPr="00E95D1A">
        <w:rPr>
          <w:rFonts w:ascii="Verdana" w:eastAsia="Times New Roman" w:hAnsi="Verdana" w:cstheme="minorHAnsi"/>
          <w:color w:val="000000" w:themeColor="text1"/>
          <w:sz w:val="20"/>
          <w:szCs w:val="20"/>
          <w:lang w:val="es-ES" w:eastAsia="en-GB"/>
        </w:rPr>
        <w:t xml:space="preserve"> de la vacuna COVID-19 y </w:t>
      </w:r>
      <w:r w:rsidR="00E95D1A" w:rsidRPr="00E95D1A">
        <w:rPr>
          <w:rFonts w:ascii="Verdana" w:eastAsia="Times New Roman" w:hAnsi="Verdana" w:cstheme="minorHAnsi"/>
          <w:color w:val="000000" w:themeColor="text1"/>
          <w:sz w:val="20"/>
          <w:szCs w:val="20"/>
          <w:lang w:val="es-ES" w:eastAsia="en-GB"/>
        </w:rPr>
        <w:t xml:space="preserve">el cumplimiento de </w:t>
      </w:r>
      <w:r w:rsidRPr="00E95D1A">
        <w:rPr>
          <w:rFonts w:ascii="Verdana" w:eastAsia="Times New Roman" w:hAnsi="Verdana" w:cstheme="minorHAnsi"/>
          <w:color w:val="000000" w:themeColor="text1"/>
          <w:sz w:val="20"/>
          <w:szCs w:val="20"/>
          <w:lang w:val="es-ES" w:eastAsia="en-GB"/>
        </w:rPr>
        <w:t>los ri</w:t>
      </w:r>
      <w:r w:rsidR="00E95D1A" w:rsidRPr="00E95D1A">
        <w:rPr>
          <w:rFonts w:ascii="Verdana" w:eastAsia="Times New Roman" w:hAnsi="Verdana" w:cstheme="minorHAnsi"/>
          <w:color w:val="000000" w:themeColor="text1"/>
          <w:sz w:val="20"/>
          <w:szCs w:val="20"/>
          <w:lang w:val="es-ES" w:eastAsia="en-GB"/>
        </w:rPr>
        <w:t>gurosos estándares de seguridad</w:t>
      </w:r>
      <w:r w:rsidRPr="00E95D1A">
        <w:rPr>
          <w:rFonts w:ascii="Verdana" w:eastAsia="Times New Roman" w:hAnsi="Verdana" w:cstheme="minorHAnsi"/>
          <w:color w:val="000000" w:themeColor="text1"/>
          <w:sz w:val="20"/>
          <w:szCs w:val="20"/>
          <w:lang w:val="es-ES" w:eastAsia="en-GB"/>
        </w:rPr>
        <w:t>.</w:t>
      </w:r>
      <w:bookmarkStart w:id="0" w:name="_GoBack"/>
      <w:bookmarkEnd w:id="0"/>
    </w:p>
    <w:p w14:paraId="50FA35D2" w14:textId="77777777" w:rsidR="00F933ED" w:rsidRPr="00E95D1A" w:rsidRDefault="00F933ED" w:rsidP="00AE0824">
      <w:pPr>
        <w:spacing w:line="276" w:lineRule="auto"/>
        <w:rPr>
          <w:rFonts w:ascii="Verdana" w:eastAsia="Times New Roman" w:hAnsi="Verdana" w:cstheme="minorHAnsi"/>
          <w:color w:val="000000" w:themeColor="text1"/>
          <w:sz w:val="20"/>
          <w:szCs w:val="20"/>
          <w:lang w:val="es-ES" w:eastAsia="en-GB"/>
        </w:rPr>
      </w:pPr>
    </w:p>
    <w:p w14:paraId="217DCCFD" w14:textId="5E366AC1" w:rsidR="00AE0824" w:rsidRPr="00E95D1A" w:rsidRDefault="00C127B1" w:rsidP="00AE0824">
      <w:pPr>
        <w:spacing w:line="276" w:lineRule="auto"/>
        <w:rPr>
          <w:rFonts w:ascii="Verdana" w:eastAsia="Times New Roman" w:hAnsi="Verdana" w:cstheme="minorHAnsi"/>
          <w:color w:val="000000" w:themeColor="text1"/>
          <w:sz w:val="20"/>
          <w:szCs w:val="20"/>
          <w:lang w:val="es-ES" w:eastAsia="en-GB"/>
        </w:rPr>
      </w:pPr>
      <w:r w:rsidRPr="00E95D1A">
        <w:rPr>
          <w:rFonts w:ascii="Verdana" w:eastAsia="Times New Roman" w:hAnsi="Verdana" w:cstheme="minorHAnsi"/>
          <w:color w:val="000000" w:themeColor="text1"/>
          <w:sz w:val="20"/>
          <w:szCs w:val="20"/>
          <w:lang w:val="es-ES" w:eastAsia="en-GB"/>
        </w:rPr>
        <w:t>Enlace del artículo completo:</w:t>
      </w:r>
      <w:r w:rsidR="00F933ED" w:rsidRPr="00E95D1A">
        <w:rPr>
          <w:rFonts w:ascii="Verdana" w:eastAsia="Times New Roman" w:hAnsi="Verdana" w:cstheme="minorHAnsi"/>
          <w:color w:val="000000" w:themeColor="text1"/>
          <w:sz w:val="20"/>
          <w:szCs w:val="20"/>
          <w:lang w:val="es-ES" w:eastAsia="en-GB"/>
        </w:rPr>
        <w:t xml:space="preserve"> </w:t>
      </w:r>
      <w:hyperlink r:id="rId12" w:history="1">
        <w:r w:rsidR="000F4D14" w:rsidRPr="00E95D1A">
          <w:rPr>
            <w:rStyle w:val="Hipervnculo"/>
            <w:rFonts w:ascii="Verdana" w:eastAsia="Times New Roman" w:hAnsi="Verdana" w:cstheme="minorHAnsi"/>
            <w:sz w:val="20"/>
            <w:szCs w:val="20"/>
            <w:lang w:val="es-ES" w:eastAsia="en-GB"/>
          </w:rPr>
          <w:t xml:space="preserve">FIRS </w:t>
        </w:r>
        <w:proofErr w:type="spellStart"/>
        <w:r w:rsidR="000F4D14" w:rsidRPr="00E95D1A">
          <w:rPr>
            <w:rStyle w:val="Hipervnculo"/>
            <w:rFonts w:ascii="Verdana" w:eastAsia="Times New Roman" w:hAnsi="Verdana" w:cstheme="minorHAnsi"/>
            <w:sz w:val="20"/>
            <w:szCs w:val="20"/>
            <w:lang w:val="es-ES" w:eastAsia="en-GB"/>
          </w:rPr>
          <w:t>Vaccine</w:t>
        </w:r>
        <w:proofErr w:type="spellEnd"/>
        <w:r w:rsidR="000F4D14" w:rsidRPr="00E95D1A">
          <w:rPr>
            <w:rStyle w:val="Hipervnculo"/>
            <w:rFonts w:ascii="Verdana" w:eastAsia="Times New Roman" w:hAnsi="Verdana" w:cstheme="minorHAnsi"/>
            <w:sz w:val="20"/>
            <w:szCs w:val="20"/>
            <w:lang w:val="es-ES" w:eastAsia="en-GB"/>
          </w:rPr>
          <w:t xml:space="preserve"> </w:t>
        </w:r>
        <w:proofErr w:type="spellStart"/>
        <w:r w:rsidR="000F4D14" w:rsidRPr="00E95D1A">
          <w:rPr>
            <w:rStyle w:val="Hipervnculo"/>
            <w:rFonts w:ascii="Verdana" w:eastAsia="Times New Roman" w:hAnsi="Verdana" w:cstheme="minorHAnsi"/>
            <w:sz w:val="20"/>
            <w:szCs w:val="20"/>
            <w:lang w:val="es-ES" w:eastAsia="en-GB"/>
          </w:rPr>
          <w:t>Equity</w:t>
        </w:r>
        <w:proofErr w:type="spellEnd"/>
      </w:hyperlink>
      <w:r w:rsidR="00F933ED" w:rsidRPr="00E95D1A">
        <w:rPr>
          <w:rFonts w:ascii="Verdana" w:eastAsia="Times New Roman" w:hAnsi="Verdana" w:cstheme="minorHAnsi"/>
          <w:color w:val="000000" w:themeColor="text1"/>
          <w:sz w:val="20"/>
          <w:szCs w:val="20"/>
          <w:lang w:val="es-ES" w:eastAsia="en-GB"/>
        </w:rPr>
        <w:t>.</w:t>
      </w:r>
    </w:p>
    <w:p w14:paraId="636C43BC" w14:textId="77777777" w:rsidR="00AE0824" w:rsidRPr="00E95D1A" w:rsidRDefault="00AE0824" w:rsidP="00AE0824">
      <w:pPr>
        <w:pStyle w:val="Normal1"/>
        <w:spacing w:line="276" w:lineRule="auto"/>
        <w:jc w:val="both"/>
        <w:rPr>
          <w:rFonts w:ascii="Verdana" w:hAnsi="Verdana" w:cs="Arial"/>
          <w:color w:val="00000A"/>
          <w:sz w:val="20"/>
          <w:szCs w:val="20"/>
          <w:lang w:val="es-ES"/>
        </w:rPr>
      </w:pPr>
    </w:p>
    <w:p w14:paraId="1A91DC26" w14:textId="77777777" w:rsidR="00446E5B" w:rsidRPr="00E95D1A" w:rsidRDefault="00446E5B" w:rsidP="00446E5B">
      <w:pPr>
        <w:ind w:right="8"/>
        <w:jc w:val="both"/>
        <w:rPr>
          <w:rFonts w:asciiTheme="majorHAnsi" w:hAnsiTheme="majorHAnsi" w:cstheme="majorHAnsi"/>
          <w:b/>
          <w:lang w:val="es-ES"/>
        </w:rPr>
      </w:pPr>
      <w:r w:rsidRPr="00E95D1A">
        <w:rPr>
          <w:rFonts w:asciiTheme="majorHAnsi" w:hAnsiTheme="majorHAnsi" w:cstheme="majorHAnsi"/>
          <w:b/>
          <w:bCs/>
          <w:lang w:val="es-ES"/>
        </w:rPr>
        <w:t xml:space="preserve">Acerca del </w:t>
      </w:r>
      <w:proofErr w:type="spellStart"/>
      <w:r w:rsidRPr="00E95D1A">
        <w:rPr>
          <w:rFonts w:asciiTheme="majorHAnsi" w:hAnsiTheme="majorHAnsi" w:cstheme="majorHAnsi"/>
          <w:b/>
          <w:bCs/>
          <w:lang w:val="es-ES"/>
        </w:rPr>
        <w:t>Forum</w:t>
      </w:r>
      <w:proofErr w:type="spellEnd"/>
      <w:r w:rsidRPr="00E95D1A">
        <w:rPr>
          <w:rFonts w:asciiTheme="majorHAnsi" w:hAnsiTheme="majorHAnsi" w:cstheme="majorHAnsi"/>
          <w:b/>
          <w:bCs/>
          <w:lang w:val="es-ES"/>
        </w:rPr>
        <w:t xml:space="preserve"> of International </w:t>
      </w:r>
      <w:proofErr w:type="spellStart"/>
      <w:r w:rsidRPr="00E95D1A">
        <w:rPr>
          <w:rFonts w:asciiTheme="majorHAnsi" w:hAnsiTheme="majorHAnsi" w:cstheme="majorHAnsi"/>
          <w:b/>
          <w:bCs/>
          <w:lang w:val="es-ES"/>
        </w:rPr>
        <w:t>Respiratory</w:t>
      </w:r>
      <w:proofErr w:type="spellEnd"/>
      <w:r w:rsidRPr="00E95D1A">
        <w:rPr>
          <w:rFonts w:asciiTheme="majorHAnsi" w:hAnsiTheme="majorHAnsi" w:cstheme="majorHAnsi"/>
          <w:b/>
          <w:bCs/>
          <w:lang w:val="es-ES"/>
        </w:rPr>
        <w:t xml:space="preserve"> </w:t>
      </w:r>
      <w:proofErr w:type="spellStart"/>
      <w:r w:rsidRPr="00E95D1A">
        <w:rPr>
          <w:rFonts w:asciiTheme="majorHAnsi" w:hAnsiTheme="majorHAnsi" w:cstheme="majorHAnsi"/>
          <w:b/>
          <w:bCs/>
          <w:lang w:val="es-ES"/>
        </w:rPr>
        <w:t>Societies</w:t>
      </w:r>
      <w:proofErr w:type="spellEnd"/>
      <w:r w:rsidRPr="00E95D1A">
        <w:rPr>
          <w:rFonts w:asciiTheme="majorHAnsi" w:hAnsiTheme="majorHAnsi" w:cstheme="majorHAnsi"/>
          <w:b/>
          <w:bCs/>
          <w:lang w:val="es-ES"/>
        </w:rPr>
        <w:t xml:space="preserve"> (FIRS)</w:t>
      </w:r>
    </w:p>
    <w:p w14:paraId="68B767E8" w14:textId="77777777" w:rsidR="00446E5B" w:rsidRPr="00014162" w:rsidRDefault="00446E5B" w:rsidP="00446E5B">
      <w:pPr>
        <w:ind w:left="8" w:right="8"/>
        <w:jc w:val="both"/>
        <w:rPr>
          <w:rFonts w:asciiTheme="majorHAnsi" w:hAnsiTheme="majorHAnsi" w:cstheme="majorHAnsi"/>
          <w:b/>
          <w:sz w:val="22"/>
          <w:szCs w:val="22"/>
        </w:rPr>
      </w:pPr>
      <w:hyperlink r:id="rId13" w:history="1">
        <w:r>
          <w:rPr>
            <w:rStyle w:val="Hipervnculo"/>
            <w:rFonts w:asciiTheme="majorHAnsi" w:hAnsiTheme="majorHAnsi" w:cstheme="majorHAnsi"/>
            <w:sz w:val="22"/>
            <w:szCs w:val="22"/>
          </w:rPr>
          <w:t>El</w:t>
        </w:r>
        <w:r w:rsidRPr="00014162">
          <w:rPr>
            <w:rStyle w:val="Hipervnculo"/>
            <w:rFonts w:asciiTheme="majorHAnsi" w:hAnsiTheme="majorHAnsi" w:cstheme="majorHAnsi"/>
            <w:sz w:val="22"/>
            <w:szCs w:val="22"/>
          </w:rPr>
          <w:t xml:space="preserve"> Forum of International Respiratory Societies</w:t>
        </w:r>
      </w:hyperlink>
      <w:r w:rsidRPr="00014162">
        <w:rPr>
          <w:rFonts w:asciiTheme="majorHAnsi" w:hAnsiTheme="majorHAnsi" w:cstheme="majorHAnsi"/>
          <w:sz w:val="22"/>
          <w:szCs w:val="22"/>
        </w:rPr>
        <w:t xml:space="preserve"> (FIRS) </w:t>
      </w:r>
      <w:proofErr w:type="spellStart"/>
      <w:r w:rsidRPr="00164FCA">
        <w:rPr>
          <w:rFonts w:asciiTheme="majorHAnsi" w:hAnsiTheme="majorHAnsi" w:cstheme="majorHAnsi"/>
          <w:sz w:val="22"/>
          <w:szCs w:val="22"/>
        </w:rPr>
        <w:t>es</w:t>
      </w:r>
      <w:proofErr w:type="spellEnd"/>
      <w:r w:rsidRPr="00164FCA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164FCA">
        <w:rPr>
          <w:rFonts w:asciiTheme="majorHAnsi" w:hAnsiTheme="majorHAnsi" w:cstheme="majorHAnsi"/>
          <w:sz w:val="22"/>
          <w:szCs w:val="22"/>
        </w:rPr>
        <w:t>una</w:t>
      </w:r>
      <w:proofErr w:type="spellEnd"/>
      <w:r w:rsidRPr="00164FCA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164FCA">
        <w:rPr>
          <w:rFonts w:asciiTheme="majorHAnsi" w:hAnsiTheme="majorHAnsi" w:cstheme="majorHAnsi"/>
          <w:sz w:val="22"/>
          <w:szCs w:val="22"/>
        </w:rPr>
        <w:t>organización</w:t>
      </w:r>
      <w:proofErr w:type="spellEnd"/>
      <w:r w:rsidRPr="00164FCA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164FCA">
        <w:rPr>
          <w:rFonts w:asciiTheme="majorHAnsi" w:hAnsiTheme="majorHAnsi" w:cstheme="majorHAnsi"/>
          <w:sz w:val="22"/>
          <w:szCs w:val="22"/>
        </w:rPr>
        <w:t>compuesta</w:t>
      </w:r>
      <w:proofErr w:type="spellEnd"/>
      <w:r w:rsidRPr="00164FCA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164FCA">
        <w:rPr>
          <w:rFonts w:asciiTheme="majorHAnsi" w:hAnsiTheme="majorHAnsi" w:cstheme="majorHAnsi"/>
          <w:sz w:val="22"/>
          <w:szCs w:val="22"/>
        </w:rPr>
        <w:t>por</w:t>
      </w:r>
      <w:proofErr w:type="spellEnd"/>
      <w:r w:rsidRPr="00164FCA">
        <w:rPr>
          <w:rFonts w:asciiTheme="majorHAnsi" w:hAnsiTheme="majorHAnsi" w:cstheme="majorHAnsi"/>
          <w:sz w:val="22"/>
          <w:szCs w:val="22"/>
        </w:rPr>
        <w:t xml:space="preserve"> las </w:t>
      </w:r>
      <w:proofErr w:type="spellStart"/>
      <w:r w:rsidRPr="00164FCA">
        <w:rPr>
          <w:rFonts w:asciiTheme="majorHAnsi" w:hAnsiTheme="majorHAnsi" w:cstheme="majorHAnsi"/>
          <w:sz w:val="22"/>
          <w:szCs w:val="22"/>
        </w:rPr>
        <w:t>principales</w:t>
      </w:r>
      <w:proofErr w:type="spellEnd"/>
      <w:r w:rsidRPr="00164FCA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164FCA">
        <w:rPr>
          <w:rFonts w:asciiTheme="majorHAnsi" w:hAnsiTheme="majorHAnsi" w:cstheme="majorHAnsi"/>
          <w:sz w:val="22"/>
          <w:szCs w:val="22"/>
        </w:rPr>
        <w:t>sociedades</w:t>
      </w:r>
      <w:proofErr w:type="spellEnd"/>
      <w:r w:rsidRPr="00164FCA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164FCA">
        <w:rPr>
          <w:rFonts w:asciiTheme="majorHAnsi" w:hAnsiTheme="majorHAnsi" w:cstheme="majorHAnsi"/>
          <w:sz w:val="22"/>
          <w:szCs w:val="22"/>
        </w:rPr>
        <w:t>respiratorias</w:t>
      </w:r>
      <w:proofErr w:type="spellEnd"/>
      <w:r w:rsidRPr="00164FCA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164FCA">
        <w:rPr>
          <w:rFonts w:asciiTheme="majorHAnsi" w:hAnsiTheme="majorHAnsi" w:cstheme="majorHAnsi"/>
          <w:sz w:val="22"/>
          <w:szCs w:val="22"/>
        </w:rPr>
        <w:t>internacionales</w:t>
      </w:r>
      <w:proofErr w:type="spellEnd"/>
      <w:r w:rsidRPr="00164FCA">
        <w:rPr>
          <w:rFonts w:asciiTheme="majorHAnsi" w:hAnsiTheme="majorHAnsi" w:cstheme="majorHAnsi"/>
          <w:sz w:val="22"/>
          <w:szCs w:val="22"/>
        </w:rPr>
        <w:t xml:space="preserve"> del </w:t>
      </w:r>
      <w:proofErr w:type="spellStart"/>
      <w:r w:rsidRPr="00164FCA">
        <w:rPr>
          <w:rFonts w:asciiTheme="majorHAnsi" w:hAnsiTheme="majorHAnsi" w:cstheme="majorHAnsi"/>
          <w:sz w:val="22"/>
          <w:szCs w:val="22"/>
        </w:rPr>
        <w:t>mundo</w:t>
      </w:r>
      <w:proofErr w:type="spellEnd"/>
      <w:r w:rsidRPr="00164FCA">
        <w:rPr>
          <w:rFonts w:asciiTheme="majorHAnsi" w:hAnsiTheme="majorHAnsi" w:cstheme="majorHAnsi"/>
          <w:sz w:val="22"/>
          <w:szCs w:val="22"/>
        </w:rPr>
        <w:t xml:space="preserve"> que </w:t>
      </w:r>
      <w:proofErr w:type="spellStart"/>
      <w:r w:rsidRPr="00164FCA">
        <w:rPr>
          <w:rFonts w:asciiTheme="majorHAnsi" w:hAnsiTheme="majorHAnsi" w:cstheme="majorHAnsi"/>
          <w:sz w:val="22"/>
          <w:szCs w:val="22"/>
        </w:rPr>
        <w:t>trabajan</w:t>
      </w:r>
      <w:proofErr w:type="spellEnd"/>
      <w:r w:rsidRPr="00164FCA">
        <w:rPr>
          <w:rFonts w:asciiTheme="majorHAnsi" w:hAnsiTheme="majorHAnsi" w:cstheme="majorHAnsi"/>
          <w:sz w:val="22"/>
          <w:szCs w:val="22"/>
        </w:rPr>
        <w:t xml:space="preserve"> juntas para </w:t>
      </w:r>
      <w:proofErr w:type="spellStart"/>
      <w:r w:rsidRPr="00164FCA">
        <w:rPr>
          <w:rFonts w:asciiTheme="majorHAnsi" w:hAnsiTheme="majorHAnsi" w:cstheme="majorHAnsi"/>
          <w:sz w:val="22"/>
          <w:szCs w:val="22"/>
        </w:rPr>
        <w:t>mejorar</w:t>
      </w:r>
      <w:proofErr w:type="spellEnd"/>
      <w:r w:rsidRPr="00164FCA">
        <w:rPr>
          <w:rFonts w:asciiTheme="majorHAnsi" w:hAnsiTheme="majorHAnsi" w:cstheme="majorHAnsi"/>
          <w:sz w:val="22"/>
          <w:szCs w:val="22"/>
        </w:rPr>
        <w:t xml:space="preserve"> la </w:t>
      </w:r>
      <w:proofErr w:type="spellStart"/>
      <w:r w:rsidRPr="00164FCA">
        <w:rPr>
          <w:rFonts w:asciiTheme="majorHAnsi" w:hAnsiTheme="majorHAnsi" w:cstheme="majorHAnsi"/>
          <w:sz w:val="22"/>
          <w:szCs w:val="22"/>
        </w:rPr>
        <w:t>salud</w:t>
      </w:r>
      <w:proofErr w:type="spellEnd"/>
      <w:r w:rsidRPr="00164FCA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164FCA">
        <w:rPr>
          <w:rFonts w:asciiTheme="majorHAnsi" w:hAnsiTheme="majorHAnsi" w:cstheme="majorHAnsi"/>
          <w:sz w:val="22"/>
          <w:szCs w:val="22"/>
        </w:rPr>
        <w:t>pulmonar</w:t>
      </w:r>
      <w:proofErr w:type="spellEnd"/>
      <w:r w:rsidRPr="00164FCA">
        <w:rPr>
          <w:rFonts w:asciiTheme="majorHAnsi" w:hAnsiTheme="majorHAnsi" w:cstheme="majorHAnsi"/>
          <w:sz w:val="22"/>
          <w:szCs w:val="22"/>
        </w:rPr>
        <w:t xml:space="preserve"> a </w:t>
      </w:r>
      <w:proofErr w:type="spellStart"/>
      <w:r w:rsidRPr="00164FCA">
        <w:rPr>
          <w:rFonts w:asciiTheme="majorHAnsi" w:hAnsiTheme="majorHAnsi" w:cstheme="majorHAnsi"/>
          <w:sz w:val="22"/>
          <w:szCs w:val="22"/>
        </w:rPr>
        <w:t>nivel</w:t>
      </w:r>
      <w:proofErr w:type="spellEnd"/>
      <w:r w:rsidRPr="00164FCA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164FCA">
        <w:rPr>
          <w:rFonts w:asciiTheme="majorHAnsi" w:hAnsiTheme="majorHAnsi" w:cstheme="majorHAnsi"/>
          <w:sz w:val="22"/>
          <w:szCs w:val="22"/>
        </w:rPr>
        <w:t>mundial</w:t>
      </w:r>
      <w:proofErr w:type="spellEnd"/>
      <w:r w:rsidRPr="00014162">
        <w:rPr>
          <w:rFonts w:asciiTheme="majorHAnsi" w:hAnsiTheme="majorHAnsi" w:cstheme="majorHAnsi"/>
          <w:sz w:val="22"/>
          <w:szCs w:val="22"/>
        </w:rPr>
        <w:t>:</w:t>
      </w:r>
      <w:r w:rsidRPr="00014162">
        <w:rPr>
          <w:rFonts w:asciiTheme="majorHAnsi" w:hAnsiTheme="majorHAnsi" w:cstheme="majorHAnsi"/>
          <w:b/>
          <w:sz w:val="22"/>
          <w:szCs w:val="22"/>
        </w:rPr>
        <w:t xml:space="preserve"> </w:t>
      </w:r>
      <w:hyperlink r:id="rId14" w:history="1">
        <w:r w:rsidRPr="00014162">
          <w:rPr>
            <w:rStyle w:val="Hipervnculo"/>
            <w:rFonts w:asciiTheme="majorHAnsi" w:hAnsiTheme="majorHAnsi" w:cstheme="majorHAnsi"/>
            <w:sz w:val="22"/>
            <w:szCs w:val="22"/>
          </w:rPr>
          <w:t>American College of Chest Physicians</w:t>
        </w:r>
      </w:hyperlink>
      <w:r w:rsidRPr="00014162">
        <w:rPr>
          <w:rFonts w:asciiTheme="majorHAnsi" w:hAnsiTheme="majorHAnsi" w:cstheme="majorHAnsi"/>
          <w:sz w:val="22"/>
          <w:szCs w:val="22"/>
        </w:rPr>
        <w:t xml:space="preserve"> (CHEST), </w:t>
      </w:r>
      <w:hyperlink r:id="rId15" w:history="1">
        <w:r w:rsidRPr="00014162">
          <w:rPr>
            <w:rStyle w:val="Hipervnculo"/>
            <w:rFonts w:asciiTheme="majorHAnsi" w:hAnsiTheme="majorHAnsi" w:cstheme="majorHAnsi"/>
            <w:sz w:val="22"/>
            <w:szCs w:val="22"/>
          </w:rPr>
          <w:t>American Thoracic Society</w:t>
        </w:r>
      </w:hyperlink>
      <w:r w:rsidRPr="00014162">
        <w:rPr>
          <w:rFonts w:asciiTheme="majorHAnsi" w:hAnsiTheme="majorHAnsi" w:cstheme="majorHAnsi"/>
          <w:sz w:val="22"/>
          <w:szCs w:val="22"/>
        </w:rPr>
        <w:t xml:space="preserve"> (ATS), </w:t>
      </w:r>
      <w:hyperlink r:id="rId16" w:history="1">
        <w:r w:rsidRPr="00014162">
          <w:rPr>
            <w:rStyle w:val="Hipervnculo"/>
            <w:rFonts w:asciiTheme="majorHAnsi" w:hAnsiTheme="majorHAnsi" w:cstheme="majorHAnsi"/>
            <w:sz w:val="22"/>
            <w:szCs w:val="22"/>
          </w:rPr>
          <w:t xml:space="preserve">Asian Pacific Society of </w:t>
        </w:r>
        <w:proofErr w:type="spellStart"/>
        <w:r w:rsidRPr="00014162">
          <w:rPr>
            <w:rStyle w:val="Hipervnculo"/>
            <w:rFonts w:asciiTheme="majorHAnsi" w:hAnsiTheme="majorHAnsi" w:cstheme="majorHAnsi"/>
            <w:sz w:val="22"/>
            <w:szCs w:val="22"/>
          </w:rPr>
          <w:t>Respirology</w:t>
        </w:r>
        <w:proofErr w:type="spellEnd"/>
      </w:hyperlink>
      <w:r w:rsidRPr="00014162">
        <w:rPr>
          <w:rFonts w:asciiTheme="majorHAnsi" w:hAnsiTheme="majorHAnsi" w:cstheme="majorHAnsi"/>
          <w:sz w:val="22"/>
          <w:szCs w:val="22"/>
        </w:rPr>
        <w:t xml:space="preserve"> (APSR), </w:t>
      </w:r>
      <w:hyperlink r:id="rId17" w:history="1">
        <w:proofErr w:type="spellStart"/>
        <w:r w:rsidRPr="00014162">
          <w:rPr>
            <w:rStyle w:val="Hipervnculo"/>
            <w:rFonts w:asciiTheme="majorHAnsi" w:hAnsiTheme="majorHAnsi" w:cstheme="majorHAnsi"/>
            <w:sz w:val="22"/>
            <w:szCs w:val="22"/>
          </w:rPr>
          <w:t>Asociación</w:t>
        </w:r>
        <w:proofErr w:type="spellEnd"/>
        <w:r w:rsidRPr="00014162">
          <w:rPr>
            <w:rStyle w:val="Hipervnculo"/>
            <w:rFonts w:asciiTheme="majorHAnsi" w:hAnsiTheme="majorHAnsi" w:cstheme="majorHAnsi"/>
            <w:sz w:val="22"/>
            <w:szCs w:val="22"/>
          </w:rPr>
          <w:t xml:space="preserve"> Latino Americana De </w:t>
        </w:r>
        <w:proofErr w:type="spellStart"/>
        <w:r w:rsidRPr="00014162">
          <w:rPr>
            <w:rStyle w:val="Hipervnculo"/>
            <w:rFonts w:asciiTheme="majorHAnsi" w:hAnsiTheme="majorHAnsi" w:cstheme="majorHAnsi"/>
            <w:sz w:val="22"/>
            <w:szCs w:val="22"/>
          </w:rPr>
          <w:t>Tórax</w:t>
        </w:r>
        <w:proofErr w:type="spellEnd"/>
      </w:hyperlink>
      <w:r w:rsidRPr="00014162">
        <w:rPr>
          <w:rFonts w:asciiTheme="majorHAnsi" w:hAnsiTheme="majorHAnsi" w:cstheme="majorHAnsi"/>
          <w:sz w:val="22"/>
          <w:szCs w:val="22"/>
        </w:rPr>
        <w:t xml:space="preserve"> (ALAT), </w:t>
      </w:r>
      <w:hyperlink r:id="rId18" w:history="1">
        <w:r w:rsidRPr="00014162">
          <w:rPr>
            <w:rStyle w:val="Hipervnculo"/>
            <w:rFonts w:asciiTheme="majorHAnsi" w:hAnsiTheme="majorHAnsi" w:cstheme="majorHAnsi"/>
            <w:sz w:val="22"/>
            <w:szCs w:val="22"/>
          </w:rPr>
          <w:t>European Respiratory Society</w:t>
        </w:r>
      </w:hyperlink>
      <w:r w:rsidRPr="00014162">
        <w:rPr>
          <w:rFonts w:asciiTheme="majorHAnsi" w:hAnsiTheme="majorHAnsi" w:cstheme="majorHAnsi"/>
          <w:sz w:val="22"/>
          <w:szCs w:val="22"/>
        </w:rPr>
        <w:t xml:space="preserve"> (ERS), </w:t>
      </w:r>
      <w:hyperlink r:id="rId19" w:history="1">
        <w:r w:rsidRPr="00014162">
          <w:rPr>
            <w:rStyle w:val="Hipervnculo"/>
            <w:rFonts w:asciiTheme="majorHAnsi" w:hAnsiTheme="majorHAnsi" w:cstheme="majorHAnsi"/>
            <w:sz w:val="22"/>
            <w:szCs w:val="22"/>
          </w:rPr>
          <w:t>International Union Against Tuberculosis and Lung Diseases</w:t>
        </w:r>
      </w:hyperlink>
      <w:r w:rsidRPr="00014162">
        <w:rPr>
          <w:rFonts w:asciiTheme="majorHAnsi" w:hAnsiTheme="majorHAnsi" w:cstheme="majorHAnsi"/>
          <w:sz w:val="22"/>
          <w:szCs w:val="22"/>
        </w:rPr>
        <w:t xml:space="preserve"> (The Union), </w:t>
      </w:r>
      <w:hyperlink r:id="rId20" w:history="1">
        <w:r w:rsidRPr="00014162">
          <w:rPr>
            <w:rStyle w:val="Hipervnculo"/>
            <w:rFonts w:asciiTheme="majorHAnsi" w:hAnsiTheme="majorHAnsi" w:cstheme="majorHAnsi"/>
            <w:sz w:val="22"/>
            <w:szCs w:val="22"/>
          </w:rPr>
          <w:t>Pan African Thoracic Society</w:t>
        </w:r>
      </w:hyperlink>
      <w:r w:rsidRPr="00014162">
        <w:rPr>
          <w:rFonts w:asciiTheme="majorHAnsi" w:hAnsiTheme="majorHAnsi" w:cstheme="majorHAnsi"/>
          <w:sz w:val="22"/>
          <w:szCs w:val="22"/>
        </w:rPr>
        <w:t xml:space="preserve"> (PATS), </w:t>
      </w:r>
      <w:hyperlink r:id="rId21" w:history="1">
        <w:r w:rsidRPr="00014162">
          <w:rPr>
            <w:rStyle w:val="Hipervnculo"/>
            <w:rFonts w:asciiTheme="majorHAnsi" w:hAnsiTheme="majorHAnsi" w:cstheme="majorHAnsi"/>
            <w:sz w:val="22"/>
            <w:szCs w:val="22"/>
          </w:rPr>
          <w:t>Global Initiative for Asthma</w:t>
        </w:r>
      </w:hyperlink>
      <w:r w:rsidRPr="00014162">
        <w:rPr>
          <w:rFonts w:asciiTheme="majorHAnsi" w:hAnsiTheme="majorHAnsi" w:cstheme="majorHAnsi"/>
          <w:sz w:val="22"/>
          <w:szCs w:val="22"/>
        </w:rPr>
        <w:t xml:space="preserve"> (GINA), </w:t>
      </w:r>
      <w:r>
        <w:rPr>
          <w:rFonts w:asciiTheme="majorHAnsi" w:hAnsiTheme="majorHAnsi" w:cstheme="majorHAnsi"/>
          <w:sz w:val="22"/>
          <w:szCs w:val="22"/>
        </w:rPr>
        <w:t xml:space="preserve">y </w:t>
      </w:r>
      <w:hyperlink r:id="rId22" w:history="1">
        <w:r w:rsidRPr="00014162">
          <w:rPr>
            <w:rStyle w:val="Hipervnculo"/>
            <w:rFonts w:asciiTheme="majorHAnsi" w:hAnsiTheme="majorHAnsi" w:cstheme="majorHAnsi"/>
            <w:sz w:val="22"/>
            <w:szCs w:val="22"/>
          </w:rPr>
          <w:t>Global Initiative for Chronic Obstructive Lung Disease</w:t>
        </w:r>
      </w:hyperlink>
      <w:r w:rsidRPr="00014162">
        <w:rPr>
          <w:rFonts w:asciiTheme="majorHAnsi" w:hAnsiTheme="majorHAnsi" w:cstheme="majorHAnsi"/>
          <w:sz w:val="22"/>
          <w:szCs w:val="22"/>
        </w:rPr>
        <w:t xml:space="preserve"> (GOLD)</w:t>
      </w:r>
      <w:r w:rsidRPr="00014162">
        <w:rPr>
          <w:rFonts w:asciiTheme="majorHAnsi" w:hAnsiTheme="majorHAnsi" w:cstheme="majorHAnsi"/>
          <w:b/>
          <w:sz w:val="22"/>
          <w:szCs w:val="22"/>
        </w:rPr>
        <w:t xml:space="preserve">. </w:t>
      </w:r>
    </w:p>
    <w:p w14:paraId="5F1A21C5" w14:textId="77777777" w:rsidR="00446E5B" w:rsidRPr="003C42A7" w:rsidRDefault="00446E5B" w:rsidP="00446E5B">
      <w:pPr>
        <w:ind w:left="8" w:right="8"/>
        <w:jc w:val="both"/>
        <w:rPr>
          <w:rFonts w:asciiTheme="majorHAnsi" w:hAnsiTheme="majorHAnsi" w:cstheme="majorHAnsi"/>
          <w:sz w:val="16"/>
          <w:szCs w:val="22"/>
        </w:rPr>
      </w:pPr>
    </w:p>
    <w:p w14:paraId="088E7164" w14:textId="0613A362" w:rsidR="00446E5B" w:rsidRPr="00C2229B" w:rsidRDefault="00446E5B" w:rsidP="00446E5B">
      <w:pPr>
        <w:ind w:left="8" w:right="8"/>
        <w:jc w:val="both"/>
        <w:rPr>
          <w:rFonts w:asciiTheme="majorHAnsi" w:hAnsiTheme="majorHAnsi" w:cstheme="majorHAnsi"/>
          <w:sz w:val="22"/>
          <w:szCs w:val="22"/>
          <w:lang w:val="es-AR"/>
        </w:rPr>
      </w:pPr>
      <w:r w:rsidRPr="00164FCA">
        <w:rPr>
          <w:rFonts w:asciiTheme="majorHAnsi" w:hAnsiTheme="majorHAnsi" w:cstheme="majorHAnsi"/>
          <w:sz w:val="22"/>
          <w:szCs w:val="22"/>
          <w:lang w:val="es-AR"/>
        </w:rPr>
        <w:t xml:space="preserve">El objetivo de FIRS es unificar y </w:t>
      </w:r>
      <w:r>
        <w:rPr>
          <w:rFonts w:asciiTheme="majorHAnsi" w:hAnsiTheme="majorHAnsi" w:cstheme="majorHAnsi"/>
          <w:sz w:val="22"/>
          <w:szCs w:val="22"/>
          <w:lang w:val="es-AR"/>
        </w:rPr>
        <w:t>aumentar</w:t>
      </w:r>
      <w:r w:rsidRPr="00164FCA">
        <w:rPr>
          <w:rFonts w:asciiTheme="majorHAnsi" w:hAnsiTheme="majorHAnsi" w:cstheme="majorHAnsi"/>
          <w:sz w:val="22"/>
          <w:szCs w:val="22"/>
          <w:lang w:val="es-AR"/>
        </w:rPr>
        <w:t xml:space="preserve"> los esfuerzos para mejorar la salud pulmonar a través del trabajo combinado de sus más de </w:t>
      </w:r>
      <w:r w:rsidR="00C127B1">
        <w:rPr>
          <w:rFonts w:asciiTheme="majorHAnsi" w:hAnsiTheme="majorHAnsi" w:cstheme="majorHAnsi"/>
          <w:sz w:val="22"/>
          <w:szCs w:val="22"/>
          <w:lang w:val="es-AR"/>
        </w:rPr>
        <w:t>10</w:t>
      </w:r>
      <w:r w:rsidRPr="00164FCA">
        <w:rPr>
          <w:rFonts w:asciiTheme="majorHAnsi" w:hAnsiTheme="majorHAnsi" w:cstheme="majorHAnsi"/>
          <w:sz w:val="22"/>
          <w:szCs w:val="22"/>
          <w:lang w:val="es-AR"/>
        </w:rPr>
        <w:t>0,000 miembros en todo el mundo.</w:t>
      </w:r>
    </w:p>
    <w:p w14:paraId="5BA0AF3E" w14:textId="77777777" w:rsidR="00446E5B" w:rsidRDefault="00446E5B" w:rsidP="00446E5B">
      <w:pPr>
        <w:ind w:left="8" w:right="8"/>
        <w:jc w:val="both"/>
        <w:rPr>
          <w:rFonts w:asciiTheme="majorHAnsi" w:hAnsiTheme="majorHAnsi" w:cstheme="majorHAnsi"/>
          <w:b/>
          <w:lang w:val="es-AR"/>
        </w:rPr>
      </w:pPr>
    </w:p>
    <w:p w14:paraId="3E6FB3EB" w14:textId="77777777" w:rsidR="00446E5B" w:rsidRPr="00AE250B" w:rsidRDefault="00446E5B" w:rsidP="00446E5B">
      <w:pPr>
        <w:ind w:left="8" w:right="8"/>
        <w:jc w:val="both"/>
        <w:rPr>
          <w:rFonts w:asciiTheme="majorHAnsi" w:hAnsiTheme="majorHAnsi" w:cstheme="majorHAnsi"/>
          <w:b/>
          <w:lang w:val="es-AR"/>
        </w:rPr>
      </w:pPr>
      <w:r w:rsidRPr="00AE250B">
        <w:rPr>
          <w:rFonts w:asciiTheme="majorHAnsi" w:hAnsiTheme="majorHAnsi" w:cstheme="majorHAnsi"/>
          <w:lang w:val="es-AR"/>
        </w:rPr>
        <w:t>Para obtener más info</w:t>
      </w:r>
      <w:r>
        <w:rPr>
          <w:rFonts w:asciiTheme="majorHAnsi" w:hAnsiTheme="majorHAnsi" w:cstheme="majorHAnsi"/>
          <w:lang w:val="es-AR"/>
        </w:rPr>
        <w:t>rma</w:t>
      </w:r>
      <w:r w:rsidRPr="00AE250B">
        <w:rPr>
          <w:rFonts w:asciiTheme="majorHAnsi" w:hAnsiTheme="majorHAnsi" w:cstheme="majorHAnsi"/>
          <w:lang w:val="es-AR"/>
        </w:rPr>
        <w:t xml:space="preserve">ción sobre FIRS </w:t>
      </w:r>
      <w:r>
        <w:rPr>
          <w:rFonts w:asciiTheme="majorHAnsi" w:hAnsiTheme="majorHAnsi" w:cstheme="majorHAnsi"/>
          <w:lang w:val="es-AR"/>
        </w:rPr>
        <w:t xml:space="preserve">comuníquese con </w:t>
      </w:r>
      <w:r w:rsidRPr="00AE250B">
        <w:rPr>
          <w:rFonts w:asciiTheme="majorHAnsi" w:hAnsiTheme="majorHAnsi" w:cstheme="majorHAnsi"/>
          <w:lang w:val="es-AR"/>
        </w:rPr>
        <w:t xml:space="preserve">Lisa </w:t>
      </w:r>
      <w:proofErr w:type="spellStart"/>
      <w:r w:rsidRPr="00AE250B">
        <w:rPr>
          <w:rFonts w:asciiTheme="majorHAnsi" w:hAnsiTheme="majorHAnsi" w:cstheme="majorHAnsi"/>
          <w:lang w:val="es-AR"/>
        </w:rPr>
        <w:t>Roscoe</w:t>
      </w:r>
      <w:proofErr w:type="spellEnd"/>
      <w:r>
        <w:rPr>
          <w:rFonts w:asciiTheme="majorHAnsi" w:hAnsiTheme="majorHAnsi" w:cstheme="majorHAnsi"/>
          <w:lang w:val="es-AR"/>
        </w:rPr>
        <w:t xml:space="preserve"> </w:t>
      </w:r>
      <w:hyperlink r:id="rId23" w:history="1">
        <w:r w:rsidRPr="00AE250B">
          <w:rPr>
            <w:rStyle w:val="Hipervnculo"/>
            <w:rFonts w:asciiTheme="majorHAnsi" w:hAnsiTheme="majorHAnsi" w:cstheme="majorHAnsi"/>
            <w:lang w:val="es-AR"/>
          </w:rPr>
          <w:t>lisa.roscoe@firsnet.org</w:t>
        </w:r>
      </w:hyperlink>
      <w:r w:rsidRPr="00AE250B">
        <w:rPr>
          <w:rFonts w:asciiTheme="majorHAnsi" w:hAnsiTheme="majorHAnsi" w:cstheme="majorHAnsi"/>
          <w:b/>
          <w:lang w:val="es-AR"/>
        </w:rPr>
        <w:t xml:space="preserve">. </w:t>
      </w:r>
    </w:p>
    <w:p w14:paraId="5E560268" w14:textId="77777777" w:rsidR="00446E5B" w:rsidRPr="00690125" w:rsidRDefault="00446E5B" w:rsidP="00446E5B">
      <w:pPr>
        <w:spacing w:before="30" w:after="75" w:line="345" w:lineRule="atLeast"/>
        <w:rPr>
          <w:rFonts w:asciiTheme="majorHAnsi" w:eastAsia="Times New Roman" w:hAnsiTheme="majorHAnsi" w:cstheme="majorHAnsi"/>
          <w:lang w:val="es-AR"/>
        </w:rPr>
      </w:pPr>
    </w:p>
    <w:p w14:paraId="24A726ED" w14:textId="77777777" w:rsidR="00446E5B" w:rsidRPr="00690125" w:rsidRDefault="00446E5B" w:rsidP="00446E5B">
      <w:pPr>
        <w:pStyle w:val="Normal1"/>
        <w:spacing w:line="100" w:lineRule="atLeast"/>
        <w:jc w:val="both"/>
        <w:rPr>
          <w:rFonts w:asciiTheme="majorHAnsi" w:hAnsiTheme="majorHAnsi" w:cstheme="majorHAnsi"/>
          <w:color w:val="00000A"/>
          <w:lang w:val="es-AR"/>
        </w:rPr>
      </w:pPr>
    </w:p>
    <w:p w14:paraId="3B8D0F17" w14:textId="77777777" w:rsidR="00446E5B" w:rsidRPr="00F6232E" w:rsidRDefault="00446E5B" w:rsidP="00446E5B">
      <w:pPr>
        <w:jc w:val="both"/>
        <w:rPr>
          <w:rFonts w:asciiTheme="majorHAnsi" w:hAnsiTheme="majorHAnsi" w:cstheme="majorHAnsi"/>
          <w:lang w:val="es-AR"/>
        </w:rPr>
      </w:pPr>
    </w:p>
    <w:p w14:paraId="42802AAE" w14:textId="77777777" w:rsidR="00446E5B" w:rsidRPr="00976750" w:rsidRDefault="00446E5B" w:rsidP="00AE0824">
      <w:pPr>
        <w:spacing w:line="276" w:lineRule="auto"/>
        <w:ind w:left="8" w:right="8"/>
        <w:jc w:val="both"/>
        <w:rPr>
          <w:rFonts w:ascii="Verdana" w:hAnsi="Verdana" w:cs="Arial"/>
          <w:b/>
          <w:sz w:val="20"/>
          <w:szCs w:val="20"/>
        </w:rPr>
      </w:pPr>
    </w:p>
    <w:sectPr w:rsidR="00446E5B" w:rsidRPr="00976750" w:rsidSect="00531EF5">
      <w:headerReference w:type="default" r:id="rId24"/>
      <w:footerReference w:type="default" r:id="rId25"/>
      <w:pgSz w:w="12240" w:h="15840"/>
      <w:pgMar w:top="2250" w:right="720" w:bottom="2880" w:left="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0D4A7F" w14:textId="77777777" w:rsidR="00400124" w:rsidRDefault="00400124" w:rsidP="009C6BFA">
      <w:r>
        <w:separator/>
      </w:r>
    </w:p>
  </w:endnote>
  <w:endnote w:type="continuationSeparator" w:id="0">
    <w:p w14:paraId="0621E352" w14:textId="77777777" w:rsidR="00400124" w:rsidRDefault="00400124" w:rsidP="009C6B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ECBA2A" w14:textId="2428132B" w:rsidR="009F6C34" w:rsidRDefault="004E704C">
    <w:pPr>
      <w:pStyle w:val="Piedepgina"/>
    </w:pPr>
    <w:r>
      <w:rPr>
        <w:noProof/>
        <w:lang w:val="es-AR" w:eastAsia="es-AR"/>
      </w:rPr>
      <w:drawing>
        <wp:anchor distT="0" distB="0" distL="114300" distR="114300" simplePos="0" relativeHeight="251661824" behindDoc="0" locked="0" layoutInCell="1" allowOverlap="0" wp14:anchorId="0660F4DB" wp14:editId="51985A39">
          <wp:simplePos x="0" y="0"/>
          <wp:positionH relativeFrom="column">
            <wp:posOffset>1523365</wp:posOffset>
          </wp:positionH>
          <wp:positionV relativeFrom="paragraph">
            <wp:posOffset>-1643380</wp:posOffset>
          </wp:positionV>
          <wp:extent cx="872490" cy="107442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blue-gray-HORIZ-16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4745"/>
                  <a:stretch/>
                </pic:blipFill>
                <pic:spPr bwMode="auto">
                  <a:xfrm>
                    <a:off x="0" y="0"/>
                    <a:ext cx="872490" cy="10744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AR" w:eastAsia="es-AR"/>
      </w:rPr>
      <w:drawing>
        <wp:anchor distT="0" distB="0" distL="114300" distR="114300" simplePos="0" relativeHeight="251649536" behindDoc="0" locked="0" layoutInCell="1" allowOverlap="0" wp14:anchorId="50BF3E9E" wp14:editId="153B62FB">
          <wp:simplePos x="0" y="0"/>
          <wp:positionH relativeFrom="page">
            <wp:posOffset>461645</wp:posOffset>
          </wp:positionH>
          <wp:positionV relativeFrom="page">
            <wp:posOffset>8496300</wp:posOffset>
          </wp:positionV>
          <wp:extent cx="1299845" cy="44069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CP-CHEST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9845" cy="440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697D">
      <w:rPr>
        <w:noProof/>
        <w:lang w:val="es-AR" w:eastAsia="es-AR"/>
      </w:rPr>
      <w:drawing>
        <wp:anchor distT="0" distB="0" distL="114300" distR="114300" simplePos="0" relativeHeight="251657728" behindDoc="0" locked="0" layoutInCell="1" allowOverlap="0" wp14:anchorId="22F9EDA5" wp14:editId="7238105F">
          <wp:simplePos x="0" y="0"/>
          <wp:positionH relativeFrom="column">
            <wp:posOffset>5774055</wp:posOffset>
          </wp:positionH>
          <wp:positionV relativeFrom="paragraph">
            <wp:posOffset>-840105</wp:posOffset>
          </wp:positionV>
          <wp:extent cx="835025" cy="822325"/>
          <wp:effectExtent l="0" t="0" r="3175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ICOPD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5025" cy="822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697D">
      <w:rPr>
        <w:noProof/>
        <w:lang w:val="es-AR" w:eastAsia="es-AR"/>
      </w:rPr>
      <w:drawing>
        <wp:anchor distT="0" distB="0" distL="114300" distR="114300" simplePos="0" relativeHeight="251662848" behindDoc="0" locked="0" layoutInCell="1" allowOverlap="0" wp14:anchorId="7114742C" wp14:editId="7B171937">
          <wp:simplePos x="0" y="0"/>
          <wp:positionH relativeFrom="column">
            <wp:posOffset>2966720</wp:posOffset>
          </wp:positionH>
          <wp:positionV relativeFrom="paragraph">
            <wp:posOffset>-766445</wp:posOffset>
          </wp:positionV>
          <wp:extent cx="714375" cy="725170"/>
          <wp:effectExtent l="0" t="0" r="952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nAfrica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375" cy="725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697D">
      <w:rPr>
        <w:noProof/>
        <w:lang w:val="es-AR" w:eastAsia="es-AR"/>
      </w:rPr>
      <w:drawing>
        <wp:anchor distT="0" distB="0" distL="0" distR="0" simplePos="0" relativeHeight="251653632" behindDoc="0" locked="0" layoutInCell="1" allowOverlap="0" wp14:anchorId="781AE6FD" wp14:editId="6B91F3CB">
          <wp:simplePos x="0" y="0"/>
          <wp:positionH relativeFrom="column">
            <wp:posOffset>2691130</wp:posOffset>
          </wp:positionH>
          <wp:positionV relativeFrom="paragraph">
            <wp:posOffset>-1640205</wp:posOffset>
          </wp:positionV>
          <wp:extent cx="782955" cy="799465"/>
          <wp:effectExtent l="0" t="0" r="0" b="635"/>
          <wp:wrapTight wrapText="bothSides">
            <wp:wrapPolygon edited="0">
              <wp:start x="0" y="0"/>
              <wp:lineTo x="0" y="21102"/>
              <wp:lineTo x="21022" y="21102"/>
              <wp:lineTo x="21022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PSR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955" cy="799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096B">
      <w:rPr>
        <w:noProof/>
        <w:lang w:val="es-AR" w:eastAsia="es-AR"/>
      </w:rPr>
      <w:drawing>
        <wp:anchor distT="0" distB="0" distL="114300" distR="114300" simplePos="0" relativeHeight="251664896" behindDoc="0" locked="0" layoutInCell="1" allowOverlap="1" wp14:anchorId="00D7A967" wp14:editId="62E477BD">
          <wp:simplePos x="0" y="0"/>
          <wp:positionH relativeFrom="column">
            <wp:posOffset>528955</wp:posOffset>
          </wp:positionH>
          <wp:positionV relativeFrom="paragraph">
            <wp:posOffset>-548640</wp:posOffset>
          </wp:positionV>
          <wp:extent cx="1972310" cy="460375"/>
          <wp:effectExtent l="0" t="0" r="889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Union_Logo2016_EN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2310" cy="460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096B">
      <w:rPr>
        <w:noProof/>
        <w:lang w:val="es-AR" w:eastAsia="es-AR"/>
      </w:rPr>
      <w:drawing>
        <wp:anchor distT="0" distB="0" distL="114300" distR="114300" simplePos="0" relativeHeight="251659776" behindDoc="0" locked="0" layoutInCell="1" allowOverlap="0" wp14:anchorId="1345CDCF" wp14:editId="5B95D9EF">
          <wp:simplePos x="0" y="0"/>
          <wp:positionH relativeFrom="column">
            <wp:posOffset>4317365</wp:posOffset>
          </wp:positionH>
          <wp:positionV relativeFrom="paragraph">
            <wp:posOffset>-818515</wp:posOffset>
          </wp:positionV>
          <wp:extent cx="779145" cy="801370"/>
          <wp:effectExtent l="0" t="0" r="8255" b="1143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IFA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145" cy="801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096B">
      <w:rPr>
        <w:noProof/>
        <w:lang w:val="es-AR" w:eastAsia="es-AR"/>
      </w:rPr>
      <w:drawing>
        <wp:anchor distT="0" distB="0" distL="114300" distR="114300" simplePos="0" relativeHeight="251655680" behindDoc="0" locked="0" layoutInCell="1" allowOverlap="0" wp14:anchorId="58BDB3B9" wp14:editId="24FD5951">
          <wp:simplePos x="0" y="0"/>
          <wp:positionH relativeFrom="column">
            <wp:posOffset>5438140</wp:posOffset>
          </wp:positionH>
          <wp:positionV relativeFrom="paragraph">
            <wp:posOffset>-1426210</wp:posOffset>
          </wp:positionV>
          <wp:extent cx="1574800" cy="43624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S.jp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4800" cy="436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096B">
      <w:rPr>
        <w:noProof/>
        <w:lang w:val="es-AR" w:eastAsia="es-AR"/>
      </w:rPr>
      <w:drawing>
        <wp:anchor distT="0" distB="0" distL="114300" distR="114300" simplePos="0" relativeHeight="251651584" behindDoc="0" locked="0" layoutInCell="1" allowOverlap="0" wp14:anchorId="1CAAA84F" wp14:editId="307412FE">
          <wp:simplePos x="0" y="0"/>
          <wp:positionH relativeFrom="page">
            <wp:posOffset>4159885</wp:posOffset>
          </wp:positionH>
          <wp:positionV relativeFrom="paragraph">
            <wp:posOffset>-1567815</wp:posOffset>
          </wp:positionV>
          <wp:extent cx="1481455" cy="66675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lat.jpg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1455" cy="666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D40C3A" w14:textId="77777777" w:rsidR="00400124" w:rsidRDefault="00400124" w:rsidP="009C6BFA">
      <w:r>
        <w:separator/>
      </w:r>
    </w:p>
  </w:footnote>
  <w:footnote w:type="continuationSeparator" w:id="0">
    <w:p w14:paraId="4754C9CE" w14:textId="77777777" w:rsidR="00400124" w:rsidRDefault="00400124" w:rsidP="009C6B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FBEA86" w14:textId="212F6E40" w:rsidR="009F6C34" w:rsidRPr="009C6BFA" w:rsidRDefault="009F6C34" w:rsidP="009C6BFA">
    <w:pPr>
      <w:pStyle w:val="Encabezado"/>
    </w:pPr>
    <w:r>
      <w:rPr>
        <w:noProof/>
        <w:lang w:val="es-AR" w:eastAsia="es-AR"/>
      </w:rPr>
      <w:drawing>
        <wp:anchor distT="0" distB="0" distL="114300" distR="114300" simplePos="0" relativeHeight="251658240" behindDoc="0" locked="0" layoutInCell="1" allowOverlap="0" wp14:anchorId="4E25C053" wp14:editId="3AD19178">
          <wp:simplePos x="0" y="0"/>
          <wp:positionH relativeFrom="page">
            <wp:align>center</wp:align>
          </wp:positionH>
          <wp:positionV relativeFrom="page">
            <wp:posOffset>182880</wp:posOffset>
          </wp:positionV>
          <wp:extent cx="2421890" cy="1219835"/>
          <wp:effectExtent l="0" t="0" r="0" b="0"/>
          <wp:wrapTight wrapText="bothSides">
            <wp:wrapPolygon edited="0">
              <wp:start x="0" y="0"/>
              <wp:lineTo x="0" y="21139"/>
              <wp:lineTo x="21294" y="21139"/>
              <wp:lineTo x="21294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RS logos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21890" cy="1219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5FFE9BA" wp14:editId="33A562AB">
              <wp:simplePos x="0" y="0"/>
              <wp:positionH relativeFrom="column">
                <wp:posOffset>-490855</wp:posOffset>
              </wp:positionH>
              <wp:positionV relativeFrom="paragraph">
                <wp:posOffset>1253702</wp:posOffset>
              </wp:positionV>
              <wp:extent cx="7839710" cy="35560"/>
              <wp:effectExtent l="25400" t="25400" r="8890" b="40640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839710" cy="35560"/>
                      </a:xfrm>
                      <a:prstGeom prst="line">
                        <a:avLst/>
                      </a:prstGeom>
                      <a:ln w="38100" cmpd="sng">
                        <a:solidFill>
                          <a:srgbClr val="8D8CB4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0CA318D" id="Straight Connector 9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8.65pt,98.7pt" to="578.65pt,1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" strokecolor="#8d8cb4" strokeweight="3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E6591"/>
    <w:multiLevelType w:val="multilevel"/>
    <w:tmpl w:val="545CAF6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">
    <w:nsid w:val="097D3C8C"/>
    <w:multiLevelType w:val="multilevel"/>
    <w:tmpl w:val="EC0C2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313338"/>
    <w:multiLevelType w:val="hybridMultilevel"/>
    <w:tmpl w:val="569C02CE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6E61B60"/>
    <w:multiLevelType w:val="hybridMultilevel"/>
    <w:tmpl w:val="D826C1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C17C7D"/>
    <w:multiLevelType w:val="hybridMultilevel"/>
    <w:tmpl w:val="360833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0909DD"/>
    <w:multiLevelType w:val="hybridMultilevel"/>
    <w:tmpl w:val="0E5E7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994CE7"/>
    <w:multiLevelType w:val="hybridMultilevel"/>
    <w:tmpl w:val="6CF096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D0761C"/>
    <w:multiLevelType w:val="hybridMultilevel"/>
    <w:tmpl w:val="A95C9D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5923BE"/>
    <w:multiLevelType w:val="hybridMultilevel"/>
    <w:tmpl w:val="ED8A52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DC0753"/>
    <w:multiLevelType w:val="hybridMultilevel"/>
    <w:tmpl w:val="693C9C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0E0A3D"/>
    <w:multiLevelType w:val="hybridMultilevel"/>
    <w:tmpl w:val="D2323E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51E358C"/>
    <w:multiLevelType w:val="hybridMultilevel"/>
    <w:tmpl w:val="46A82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88958A4"/>
    <w:multiLevelType w:val="hybridMultilevel"/>
    <w:tmpl w:val="041AC9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EB6405"/>
    <w:multiLevelType w:val="hybridMultilevel"/>
    <w:tmpl w:val="A48CFA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2D2686"/>
    <w:multiLevelType w:val="hybridMultilevel"/>
    <w:tmpl w:val="3AF63EC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FC71571"/>
    <w:multiLevelType w:val="hybridMultilevel"/>
    <w:tmpl w:val="A89850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81D6CA9"/>
    <w:multiLevelType w:val="hybridMultilevel"/>
    <w:tmpl w:val="9EDE2EF6"/>
    <w:lvl w:ilvl="0" w:tplc="04090001">
      <w:start w:val="1"/>
      <w:numFmt w:val="bullet"/>
      <w:lvlText w:val=""/>
      <w:lvlJc w:val="left"/>
      <w:pPr>
        <w:ind w:left="17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</w:abstractNum>
  <w:abstractNum w:abstractNumId="17">
    <w:nsid w:val="6A2154FE"/>
    <w:multiLevelType w:val="multilevel"/>
    <w:tmpl w:val="D0B09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3C92CB5"/>
    <w:multiLevelType w:val="multilevel"/>
    <w:tmpl w:val="B99ABD2E"/>
    <w:lvl w:ilvl="0">
      <w:start w:val="1"/>
      <w:numFmt w:val="bullet"/>
      <w:lvlText w:val="●"/>
      <w:lvlJc w:val="left"/>
      <w:pPr>
        <w:ind w:left="360" w:firstLine="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448" w:firstLine="2088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3168" w:firstLine="2808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888" w:firstLine="3528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608" w:firstLine="4248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5328" w:firstLine="4968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6048" w:firstLine="5688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768" w:firstLine="6408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488" w:firstLine="7128"/>
      </w:pPr>
      <w:rPr>
        <w:rFonts w:ascii="Arial" w:eastAsia="Arial" w:hAnsi="Arial" w:cs="Arial"/>
      </w:rPr>
    </w:lvl>
  </w:abstractNum>
  <w:abstractNum w:abstractNumId="19">
    <w:nsid w:val="75D82819"/>
    <w:multiLevelType w:val="hybridMultilevel"/>
    <w:tmpl w:val="EF925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F50771C"/>
    <w:multiLevelType w:val="hybridMultilevel"/>
    <w:tmpl w:val="A3266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1"/>
  </w:num>
  <w:num w:numId="3">
    <w:abstractNumId w:val="19"/>
  </w:num>
  <w:num w:numId="4">
    <w:abstractNumId w:val="5"/>
  </w:num>
  <w:num w:numId="5">
    <w:abstractNumId w:val="18"/>
  </w:num>
  <w:num w:numId="6">
    <w:abstractNumId w:val="0"/>
  </w:num>
  <w:num w:numId="7">
    <w:abstractNumId w:val="1"/>
  </w:num>
  <w:num w:numId="8">
    <w:abstractNumId w:val="17"/>
  </w:num>
  <w:num w:numId="9">
    <w:abstractNumId w:val="9"/>
  </w:num>
  <w:num w:numId="10">
    <w:abstractNumId w:val="6"/>
  </w:num>
  <w:num w:numId="11">
    <w:abstractNumId w:val="12"/>
  </w:num>
  <w:num w:numId="12">
    <w:abstractNumId w:val="14"/>
  </w:num>
  <w:num w:numId="13">
    <w:abstractNumId w:val="10"/>
  </w:num>
  <w:num w:numId="14">
    <w:abstractNumId w:val="7"/>
  </w:num>
  <w:num w:numId="15">
    <w:abstractNumId w:val="20"/>
  </w:num>
  <w:num w:numId="16">
    <w:abstractNumId w:val="13"/>
  </w:num>
  <w:num w:numId="17">
    <w:abstractNumId w:val="4"/>
  </w:num>
  <w:num w:numId="18">
    <w:abstractNumId w:val="8"/>
  </w:num>
  <w:num w:numId="19">
    <w:abstractNumId w:val="15"/>
  </w:num>
  <w:num w:numId="20">
    <w:abstractNumId w:val="3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BFA"/>
    <w:rsid w:val="00001817"/>
    <w:rsid w:val="000023BB"/>
    <w:rsid w:val="00003B2B"/>
    <w:rsid w:val="00015517"/>
    <w:rsid w:val="00035354"/>
    <w:rsid w:val="00036BF2"/>
    <w:rsid w:val="00037324"/>
    <w:rsid w:val="0005215D"/>
    <w:rsid w:val="000626A1"/>
    <w:rsid w:val="00067E60"/>
    <w:rsid w:val="000718ED"/>
    <w:rsid w:val="00083E67"/>
    <w:rsid w:val="0009193A"/>
    <w:rsid w:val="000921AE"/>
    <w:rsid w:val="000A05E5"/>
    <w:rsid w:val="000A2B17"/>
    <w:rsid w:val="000A3C4F"/>
    <w:rsid w:val="000B074B"/>
    <w:rsid w:val="000B7060"/>
    <w:rsid w:val="000C4FBE"/>
    <w:rsid w:val="000D3031"/>
    <w:rsid w:val="000E242B"/>
    <w:rsid w:val="000F4D14"/>
    <w:rsid w:val="000F5B75"/>
    <w:rsid w:val="00110FC9"/>
    <w:rsid w:val="00121120"/>
    <w:rsid w:val="00122E79"/>
    <w:rsid w:val="00124918"/>
    <w:rsid w:val="00127A95"/>
    <w:rsid w:val="001344FC"/>
    <w:rsid w:val="00135ED7"/>
    <w:rsid w:val="00154797"/>
    <w:rsid w:val="00157282"/>
    <w:rsid w:val="00167664"/>
    <w:rsid w:val="001709DA"/>
    <w:rsid w:val="00180463"/>
    <w:rsid w:val="00192A2B"/>
    <w:rsid w:val="00196571"/>
    <w:rsid w:val="001969C0"/>
    <w:rsid w:val="001C6315"/>
    <w:rsid w:val="001D5157"/>
    <w:rsid w:val="001D5E8E"/>
    <w:rsid w:val="001E470B"/>
    <w:rsid w:val="00202688"/>
    <w:rsid w:val="002106E9"/>
    <w:rsid w:val="002155A3"/>
    <w:rsid w:val="00217062"/>
    <w:rsid w:val="002320B5"/>
    <w:rsid w:val="002344DF"/>
    <w:rsid w:val="002349A6"/>
    <w:rsid w:val="00282308"/>
    <w:rsid w:val="00283870"/>
    <w:rsid w:val="0029137F"/>
    <w:rsid w:val="00296018"/>
    <w:rsid w:val="0029742B"/>
    <w:rsid w:val="002979B2"/>
    <w:rsid w:val="002A12A0"/>
    <w:rsid w:val="002B35C3"/>
    <w:rsid w:val="002B3D59"/>
    <w:rsid w:val="002E55CC"/>
    <w:rsid w:val="002E7D73"/>
    <w:rsid w:val="002F2C4C"/>
    <w:rsid w:val="00304C88"/>
    <w:rsid w:val="00331CC7"/>
    <w:rsid w:val="0033226A"/>
    <w:rsid w:val="00340EC0"/>
    <w:rsid w:val="00342B94"/>
    <w:rsid w:val="00342FB5"/>
    <w:rsid w:val="0034348F"/>
    <w:rsid w:val="003467BF"/>
    <w:rsid w:val="00353C12"/>
    <w:rsid w:val="003543AD"/>
    <w:rsid w:val="00361E48"/>
    <w:rsid w:val="0037315A"/>
    <w:rsid w:val="00387687"/>
    <w:rsid w:val="00387715"/>
    <w:rsid w:val="00390435"/>
    <w:rsid w:val="0039096F"/>
    <w:rsid w:val="00393554"/>
    <w:rsid w:val="003B6F59"/>
    <w:rsid w:val="003C5D09"/>
    <w:rsid w:val="003D5C8F"/>
    <w:rsid w:val="003D7126"/>
    <w:rsid w:val="003E2B8B"/>
    <w:rsid w:val="003E50F7"/>
    <w:rsid w:val="003F3FCD"/>
    <w:rsid w:val="00400124"/>
    <w:rsid w:val="00404306"/>
    <w:rsid w:val="00410210"/>
    <w:rsid w:val="00413A18"/>
    <w:rsid w:val="00427E0E"/>
    <w:rsid w:val="00435B2F"/>
    <w:rsid w:val="00440365"/>
    <w:rsid w:val="0044110D"/>
    <w:rsid w:val="00444B25"/>
    <w:rsid w:val="004469FC"/>
    <w:rsid w:val="00446E5B"/>
    <w:rsid w:val="0045294A"/>
    <w:rsid w:val="00454069"/>
    <w:rsid w:val="00457D63"/>
    <w:rsid w:val="00461E00"/>
    <w:rsid w:val="00465AD8"/>
    <w:rsid w:val="00466033"/>
    <w:rsid w:val="00466E39"/>
    <w:rsid w:val="00483A5B"/>
    <w:rsid w:val="004840C1"/>
    <w:rsid w:val="00486E21"/>
    <w:rsid w:val="00496F36"/>
    <w:rsid w:val="004978A8"/>
    <w:rsid w:val="004A7C45"/>
    <w:rsid w:val="004B2BF0"/>
    <w:rsid w:val="004C778C"/>
    <w:rsid w:val="004D41DB"/>
    <w:rsid w:val="004D6F26"/>
    <w:rsid w:val="004E55BB"/>
    <w:rsid w:val="004E704C"/>
    <w:rsid w:val="004F125D"/>
    <w:rsid w:val="00513366"/>
    <w:rsid w:val="005149E0"/>
    <w:rsid w:val="00516603"/>
    <w:rsid w:val="00531EF5"/>
    <w:rsid w:val="005335EA"/>
    <w:rsid w:val="00555420"/>
    <w:rsid w:val="005724AD"/>
    <w:rsid w:val="005772AF"/>
    <w:rsid w:val="0058286A"/>
    <w:rsid w:val="00592E23"/>
    <w:rsid w:val="005957E2"/>
    <w:rsid w:val="00595F72"/>
    <w:rsid w:val="005A239A"/>
    <w:rsid w:val="005A44B9"/>
    <w:rsid w:val="005A4ACD"/>
    <w:rsid w:val="005B0EC7"/>
    <w:rsid w:val="005B4BC1"/>
    <w:rsid w:val="005B5782"/>
    <w:rsid w:val="005B63B6"/>
    <w:rsid w:val="005B65D8"/>
    <w:rsid w:val="005D52EC"/>
    <w:rsid w:val="005E27D5"/>
    <w:rsid w:val="005E2FE6"/>
    <w:rsid w:val="005E710F"/>
    <w:rsid w:val="00601155"/>
    <w:rsid w:val="00601D33"/>
    <w:rsid w:val="0060240A"/>
    <w:rsid w:val="00611961"/>
    <w:rsid w:val="00615F8F"/>
    <w:rsid w:val="00623143"/>
    <w:rsid w:val="0063014F"/>
    <w:rsid w:val="00631330"/>
    <w:rsid w:val="006364DE"/>
    <w:rsid w:val="0064252C"/>
    <w:rsid w:val="0065309E"/>
    <w:rsid w:val="0066542E"/>
    <w:rsid w:val="00687936"/>
    <w:rsid w:val="00694467"/>
    <w:rsid w:val="006A524C"/>
    <w:rsid w:val="006C3026"/>
    <w:rsid w:val="006C6583"/>
    <w:rsid w:val="006D2D6F"/>
    <w:rsid w:val="006E685A"/>
    <w:rsid w:val="006F6F32"/>
    <w:rsid w:val="00700D45"/>
    <w:rsid w:val="0071489A"/>
    <w:rsid w:val="007203CD"/>
    <w:rsid w:val="00723253"/>
    <w:rsid w:val="0072542C"/>
    <w:rsid w:val="0073135E"/>
    <w:rsid w:val="00731BA8"/>
    <w:rsid w:val="00733124"/>
    <w:rsid w:val="0074248C"/>
    <w:rsid w:val="007458D5"/>
    <w:rsid w:val="007574A6"/>
    <w:rsid w:val="00765E7C"/>
    <w:rsid w:val="00770A17"/>
    <w:rsid w:val="00781F3A"/>
    <w:rsid w:val="00790010"/>
    <w:rsid w:val="00790815"/>
    <w:rsid w:val="00793397"/>
    <w:rsid w:val="007A754C"/>
    <w:rsid w:val="007B27E7"/>
    <w:rsid w:val="007C0410"/>
    <w:rsid w:val="007C772A"/>
    <w:rsid w:val="007D0738"/>
    <w:rsid w:val="007E2F93"/>
    <w:rsid w:val="007F0E79"/>
    <w:rsid w:val="007F690F"/>
    <w:rsid w:val="0080174D"/>
    <w:rsid w:val="00810068"/>
    <w:rsid w:val="008273AC"/>
    <w:rsid w:val="0083037A"/>
    <w:rsid w:val="00836B4D"/>
    <w:rsid w:val="0086104C"/>
    <w:rsid w:val="00863D23"/>
    <w:rsid w:val="0086608E"/>
    <w:rsid w:val="00872BB0"/>
    <w:rsid w:val="00872E6A"/>
    <w:rsid w:val="0088744B"/>
    <w:rsid w:val="008947FD"/>
    <w:rsid w:val="008979FD"/>
    <w:rsid w:val="008A1439"/>
    <w:rsid w:val="008A614B"/>
    <w:rsid w:val="008B1101"/>
    <w:rsid w:val="008B67FF"/>
    <w:rsid w:val="008B6A85"/>
    <w:rsid w:val="008B6C81"/>
    <w:rsid w:val="008D5FC1"/>
    <w:rsid w:val="008E12B9"/>
    <w:rsid w:val="008F004A"/>
    <w:rsid w:val="008F41D8"/>
    <w:rsid w:val="008F562A"/>
    <w:rsid w:val="0090528C"/>
    <w:rsid w:val="00907A09"/>
    <w:rsid w:val="0093078C"/>
    <w:rsid w:val="00930A2C"/>
    <w:rsid w:val="0093193F"/>
    <w:rsid w:val="009324CB"/>
    <w:rsid w:val="00940785"/>
    <w:rsid w:val="009513AD"/>
    <w:rsid w:val="00953B2E"/>
    <w:rsid w:val="009671A1"/>
    <w:rsid w:val="00972188"/>
    <w:rsid w:val="0097580D"/>
    <w:rsid w:val="00976750"/>
    <w:rsid w:val="00980CD3"/>
    <w:rsid w:val="00991B42"/>
    <w:rsid w:val="00996B85"/>
    <w:rsid w:val="009B10DD"/>
    <w:rsid w:val="009C07FD"/>
    <w:rsid w:val="009C1514"/>
    <w:rsid w:val="009C6BFA"/>
    <w:rsid w:val="009D7531"/>
    <w:rsid w:val="009F1944"/>
    <w:rsid w:val="009F4E18"/>
    <w:rsid w:val="009F6C34"/>
    <w:rsid w:val="00A0440A"/>
    <w:rsid w:val="00A155EF"/>
    <w:rsid w:val="00A3638E"/>
    <w:rsid w:val="00A40432"/>
    <w:rsid w:val="00A50799"/>
    <w:rsid w:val="00A52DF8"/>
    <w:rsid w:val="00A532AF"/>
    <w:rsid w:val="00A57177"/>
    <w:rsid w:val="00A606A8"/>
    <w:rsid w:val="00A70368"/>
    <w:rsid w:val="00A7486C"/>
    <w:rsid w:val="00A926E6"/>
    <w:rsid w:val="00A93EB9"/>
    <w:rsid w:val="00A971F2"/>
    <w:rsid w:val="00AA218F"/>
    <w:rsid w:val="00AB62A0"/>
    <w:rsid w:val="00AC18AB"/>
    <w:rsid w:val="00AC688D"/>
    <w:rsid w:val="00AE0824"/>
    <w:rsid w:val="00AE2119"/>
    <w:rsid w:val="00AE2937"/>
    <w:rsid w:val="00AE34B3"/>
    <w:rsid w:val="00AE6905"/>
    <w:rsid w:val="00AF05B6"/>
    <w:rsid w:val="00B35EE8"/>
    <w:rsid w:val="00B37BD2"/>
    <w:rsid w:val="00B467BD"/>
    <w:rsid w:val="00B538CD"/>
    <w:rsid w:val="00B71BAF"/>
    <w:rsid w:val="00B86400"/>
    <w:rsid w:val="00B93558"/>
    <w:rsid w:val="00B93CDE"/>
    <w:rsid w:val="00BB096D"/>
    <w:rsid w:val="00BB7CC5"/>
    <w:rsid w:val="00BC4E24"/>
    <w:rsid w:val="00BD3DEF"/>
    <w:rsid w:val="00BF4485"/>
    <w:rsid w:val="00C048B6"/>
    <w:rsid w:val="00C04E7D"/>
    <w:rsid w:val="00C127B1"/>
    <w:rsid w:val="00C142D8"/>
    <w:rsid w:val="00C22216"/>
    <w:rsid w:val="00C2450D"/>
    <w:rsid w:val="00C2523B"/>
    <w:rsid w:val="00C34D6F"/>
    <w:rsid w:val="00C36D79"/>
    <w:rsid w:val="00C40A0A"/>
    <w:rsid w:val="00C4198A"/>
    <w:rsid w:val="00C4295E"/>
    <w:rsid w:val="00C473C6"/>
    <w:rsid w:val="00C55338"/>
    <w:rsid w:val="00C5670C"/>
    <w:rsid w:val="00C652C3"/>
    <w:rsid w:val="00C67F63"/>
    <w:rsid w:val="00C84AC7"/>
    <w:rsid w:val="00C9349A"/>
    <w:rsid w:val="00CA30ED"/>
    <w:rsid w:val="00CC31FB"/>
    <w:rsid w:val="00CE72F3"/>
    <w:rsid w:val="00D13F73"/>
    <w:rsid w:val="00D229AE"/>
    <w:rsid w:val="00D531E9"/>
    <w:rsid w:val="00D57C76"/>
    <w:rsid w:val="00D651EE"/>
    <w:rsid w:val="00D66B90"/>
    <w:rsid w:val="00D67296"/>
    <w:rsid w:val="00D759D6"/>
    <w:rsid w:val="00D825F7"/>
    <w:rsid w:val="00D838C4"/>
    <w:rsid w:val="00D84EA9"/>
    <w:rsid w:val="00D85592"/>
    <w:rsid w:val="00DA68A0"/>
    <w:rsid w:val="00DB2A64"/>
    <w:rsid w:val="00DB4121"/>
    <w:rsid w:val="00DC33FA"/>
    <w:rsid w:val="00DC46D5"/>
    <w:rsid w:val="00DC5DEE"/>
    <w:rsid w:val="00DC7253"/>
    <w:rsid w:val="00DC7461"/>
    <w:rsid w:val="00DE57C3"/>
    <w:rsid w:val="00E140C8"/>
    <w:rsid w:val="00E3147F"/>
    <w:rsid w:val="00E37175"/>
    <w:rsid w:val="00E411AD"/>
    <w:rsid w:val="00E44CBA"/>
    <w:rsid w:val="00E60B8F"/>
    <w:rsid w:val="00E646EC"/>
    <w:rsid w:val="00E734B1"/>
    <w:rsid w:val="00E82C2B"/>
    <w:rsid w:val="00E863FB"/>
    <w:rsid w:val="00E955BB"/>
    <w:rsid w:val="00E95D1A"/>
    <w:rsid w:val="00E96288"/>
    <w:rsid w:val="00E96FE1"/>
    <w:rsid w:val="00EA60C0"/>
    <w:rsid w:val="00EB4C28"/>
    <w:rsid w:val="00ED0113"/>
    <w:rsid w:val="00ED52A0"/>
    <w:rsid w:val="00EE697D"/>
    <w:rsid w:val="00EF56C0"/>
    <w:rsid w:val="00F02D7F"/>
    <w:rsid w:val="00F06942"/>
    <w:rsid w:val="00F07687"/>
    <w:rsid w:val="00F07A69"/>
    <w:rsid w:val="00F15494"/>
    <w:rsid w:val="00F2096B"/>
    <w:rsid w:val="00F21A7A"/>
    <w:rsid w:val="00F2485A"/>
    <w:rsid w:val="00F35A04"/>
    <w:rsid w:val="00F41C62"/>
    <w:rsid w:val="00F43FE3"/>
    <w:rsid w:val="00F447C9"/>
    <w:rsid w:val="00F44811"/>
    <w:rsid w:val="00F4633D"/>
    <w:rsid w:val="00F5013E"/>
    <w:rsid w:val="00F52781"/>
    <w:rsid w:val="00F548A4"/>
    <w:rsid w:val="00F84598"/>
    <w:rsid w:val="00F933ED"/>
    <w:rsid w:val="00FB02DB"/>
    <w:rsid w:val="00FD7465"/>
    <w:rsid w:val="00FE3743"/>
    <w:rsid w:val="00FE4963"/>
    <w:rsid w:val="00FE6749"/>
    <w:rsid w:val="00FF2D4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F198F4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C6BFA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C6BFA"/>
  </w:style>
  <w:style w:type="paragraph" w:styleId="Piedepgina">
    <w:name w:val="footer"/>
    <w:basedOn w:val="Normal"/>
    <w:link w:val="PiedepginaCar"/>
    <w:uiPriority w:val="99"/>
    <w:unhideWhenUsed/>
    <w:rsid w:val="009C6BFA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C6BFA"/>
  </w:style>
  <w:style w:type="paragraph" w:styleId="Textodeglobo">
    <w:name w:val="Balloon Text"/>
    <w:basedOn w:val="Normal"/>
    <w:link w:val="TextodegloboCar"/>
    <w:uiPriority w:val="99"/>
    <w:semiHidden/>
    <w:unhideWhenUsed/>
    <w:rsid w:val="009C6BFA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6BFA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74248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4248C"/>
    <w:rPr>
      <w:color w:val="0000FF" w:themeColor="hyperlink"/>
      <w:u w:val="single"/>
    </w:rPr>
  </w:style>
  <w:style w:type="paragraph" w:customStyle="1" w:styleId="Normal1">
    <w:name w:val="Normal1"/>
    <w:rsid w:val="00AC688D"/>
    <w:pPr>
      <w:pBdr>
        <w:top w:val="nil"/>
        <w:left w:val="nil"/>
        <w:bottom w:val="nil"/>
        <w:right w:val="nil"/>
        <w:between w:val="nil"/>
      </w:pBdr>
    </w:pPr>
    <w:rPr>
      <w:rFonts w:ascii="Cambria" w:eastAsia="Cambria" w:hAnsi="Cambria" w:cs="Cambria"/>
      <w:color w:val="000000"/>
      <w:lang w:val="en-GB"/>
    </w:rPr>
  </w:style>
  <w:style w:type="paragraph" w:styleId="NormalWeb">
    <w:name w:val="Normal (Web)"/>
    <w:basedOn w:val="Normal"/>
    <w:uiPriority w:val="99"/>
    <w:semiHidden/>
    <w:unhideWhenUsed/>
    <w:rsid w:val="008A614B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Hipervnculovisitado">
    <w:name w:val="FollowedHyperlink"/>
    <w:basedOn w:val="Fuentedeprrafopredeter"/>
    <w:uiPriority w:val="99"/>
    <w:semiHidden/>
    <w:unhideWhenUsed/>
    <w:rsid w:val="008A614B"/>
    <w:rPr>
      <w:color w:val="800080" w:themeColor="followedHyperlink"/>
      <w:u w:val="single"/>
    </w:rPr>
  </w:style>
  <w:style w:type="character" w:customStyle="1" w:styleId="UnresolvedMention1">
    <w:name w:val="Unresolved Mention1"/>
    <w:basedOn w:val="Fuentedeprrafopredeter"/>
    <w:uiPriority w:val="99"/>
    <w:rsid w:val="005B5782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F43FE3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43FE3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43FE3"/>
    <w:rPr>
      <w:lang w:val="en-GB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43FE3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43FE3"/>
    <w:rPr>
      <w:b/>
      <w:bCs/>
      <w:sz w:val="20"/>
      <w:szCs w:val="20"/>
      <w:lang w:val="en-GB"/>
    </w:rPr>
  </w:style>
  <w:style w:type="character" w:customStyle="1" w:styleId="UnresolvedMention2">
    <w:name w:val="Unresolved Mention2"/>
    <w:basedOn w:val="Fuentedeprrafopredeter"/>
    <w:uiPriority w:val="99"/>
    <w:rsid w:val="00770A17"/>
    <w:rPr>
      <w:color w:val="605E5C"/>
      <w:shd w:val="clear" w:color="auto" w:fill="E1DFDD"/>
    </w:rPr>
  </w:style>
  <w:style w:type="character" w:customStyle="1" w:styleId="UnresolvedMention3">
    <w:name w:val="Unresolved Mention3"/>
    <w:basedOn w:val="Fuentedeprrafopredeter"/>
    <w:uiPriority w:val="99"/>
    <w:semiHidden/>
    <w:unhideWhenUsed/>
    <w:rsid w:val="00440365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rsid w:val="007D0738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C6BFA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C6BFA"/>
  </w:style>
  <w:style w:type="paragraph" w:styleId="Piedepgina">
    <w:name w:val="footer"/>
    <w:basedOn w:val="Normal"/>
    <w:link w:val="PiedepginaCar"/>
    <w:uiPriority w:val="99"/>
    <w:unhideWhenUsed/>
    <w:rsid w:val="009C6BFA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C6BFA"/>
  </w:style>
  <w:style w:type="paragraph" w:styleId="Textodeglobo">
    <w:name w:val="Balloon Text"/>
    <w:basedOn w:val="Normal"/>
    <w:link w:val="TextodegloboCar"/>
    <w:uiPriority w:val="99"/>
    <w:semiHidden/>
    <w:unhideWhenUsed/>
    <w:rsid w:val="009C6BFA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6BFA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74248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4248C"/>
    <w:rPr>
      <w:color w:val="0000FF" w:themeColor="hyperlink"/>
      <w:u w:val="single"/>
    </w:rPr>
  </w:style>
  <w:style w:type="paragraph" w:customStyle="1" w:styleId="Normal1">
    <w:name w:val="Normal1"/>
    <w:rsid w:val="00AC688D"/>
    <w:pPr>
      <w:pBdr>
        <w:top w:val="nil"/>
        <w:left w:val="nil"/>
        <w:bottom w:val="nil"/>
        <w:right w:val="nil"/>
        <w:between w:val="nil"/>
      </w:pBdr>
    </w:pPr>
    <w:rPr>
      <w:rFonts w:ascii="Cambria" w:eastAsia="Cambria" w:hAnsi="Cambria" w:cs="Cambria"/>
      <w:color w:val="000000"/>
      <w:lang w:val="en-GB"/>
    </w:rPr>
  </w:style>
  <w:style w:type="paragraph" w:styleId="NormalWeb">
    <w:name w:val="Normal (Web)"/>
    <w:basedOn w:val="Normal"/>
    <w:uiPriority w:val="99"/>
    <w:semiHidden/>
    <w:unhideWhenUsed/>
    <w:rsid w:val="008A614B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Hipervnculovisitado">
    <w:name w:val="FollowedHyperlink"/>
    <w:basedOn w:val="Fuentedeprrafopredeter"/>
    <w:uiPriority w:val="99"/>
    <w:semiHidden/>
    <w:unhideWhenUsed/>
    <w:rsid w:val="008A614B"/>
    <w:rPr>
      <w:color w:val="800080" w:themeColor="followedHyperlink"/>
      <w:u w:val="single"/>
    </w:rPr>
  </w:style>
  <w:style w:type="character" w:customStyle="1" w:styleId="UnresolvedMention1">
    <w:name w:val="Unresolved Mention1"/>
    <w:basedOn w:val="Fuentedeprrafopredeter"/>
    <w:uiPriority w:val="99"/>
    <w:rsid w:val="005B5782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F43FE3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43FE3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43FE3"/>
    <w:rPr>
      <w:lang w:val="en-GB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43FE3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43FE3"/>
    <w:rPr>
      <w:b/>
      <w:bCs/>
      <w:sz w:val="20"/>
      <w:szCs w:val="20"/>
      <w:lang w:val="en-GB"/>
    </w:rPr>
  </w:style>
  <w:style w:type="character" w:customStyle="1" w:styleId="UnresolvedMention2">
    <w:name w:val="Unresolved Mention2"/>
    <w:basedOn w:val="Fuentedeprrafopredeter"/>
    <w:uiPriority w:val="99"/>
    <w:rsid w:val="00770A17"/>
    <w:rPr>
      <w:color w:val="605E5C"/>
      <w:shd w:val="clear" w:color="auto" w:fill="E1DFDD"/>
    </w:rPr>
  </w:style>
  <w:style w:type="character" w:customStyle="1" w:styleId="UnresolvedMention3">
    <w:name w:val="Unresolved Mention3"/>
    <w:basedOn w:val="Fuentedeprrafopredeter"/>
    <w:uiPriority w:val="99"/>
    <w:semiHidden/>
    <w:unhideWhenUsed/>
    <w:rsid w:val="00440365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rsid w:val="007D07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8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firsnet.org/" TargetMode="External"/><Relationship Id="rId18" Type="http://schemas.openxmlformats.org/officeDocument/2006/relationships/hyperlink" Target="https://www.ersnet.org/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ginasthma.org/" TargetMode="External"/><Relationship Id="rId7" Type="http://schemas.microsoft.com/office/2007/relationships/stylesWithEffects" Target="stylesWithEffects.xml"/><Relationship Id="rId12" Type="http://schemas.openxmlformats.org/officeDocument/2006/relationships/hyperlink" Target="https://firsnet.org/news-and-events/news-article/160-vaccination-is-a-key-part-to-control-the-covid-19-pandemic-for-vaccines-to-work-they-should-have-acceptable-efficacy-and-safety-and-be-delivered-equitably-worldwide" TargetMode="External"/><Relationship Id="rId17" Type="http://schemas.openxmlformats.org/officeDocument/2006/relationships/hyperlink" Target="https://alatorax.org/es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apsresp.org/" TargetMode="External"/><Relationship Id="rId20" Type="http://schemas.openxmlformats.org/officeDocument/2006/relationships/hyperlink" Target="http://panafricanthoracic.org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://www.thoracic.org/" TargetMode="External"/><Relationship Id="rId23" Type="http://schemas.openxmlformats.org/officeDocument/2006/relationships/hyperlink" Target="mailto:lisa.roscoe@firsnet.org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s://www.theunion.org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chestnet.org/" TargetMode="External"/><Relationship Id="rId22" Type="http://schemas.openxmlformats.org/officeDocument/2006/relationships/hyperlink" Target="https://goldcopd.org/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g"/><Relationship Id="rId3" Type="http://schemas.openxmlformats.org/officeDocument/2006/relationships/image" Target="media/image4.jpg"/><Relationship Id="rId7" Type="http://schemas.openxmlformats.org/officeDocument/2006/relationships/image" Target="media/image8.pn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6" Type="http://schemas.openxmlformats.org/officeDocument/2006/relationships/image" Target="media/image7.jpg"/><Relationship Id="rId5" Type="http://schemas.openxmlformats.org/officeDocument/2006/relationships/image" Target="media/image6.jpg"/><Relationship Id="rId4" Type="http://schemas.openxmlformats.org/officeDocument/2006/relationships/image" Target="media/image5.png"/><Relationship Id="rId9" Type="http://schemas.openxmlformats.org/officeDocument/2006/relationships/image" Target="media/image1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0656FE514EB64683B643F0E82B7D66" ma:contentTypeVersion="12" ma:contentTypeDescription="Create a new document." ma:contentTypeScope="" ma:versionID="3966869dc376221ea7d56f27db9a9acd">
  <xsd:schema xmlns:xsd="http://www.w3.org/2001/XMLSchema" xmlns:xs="http://www.w3.org/2001/XMLSchema" xmlns:p="http://schemas.microsoft.com/office/2006/metadata/properties" xmlns:ns2="0dc4dac6-ba28-4edb-933b-0ac810009bd4" xmlns:ns3="9bd12728-9539-46f6-a810-8ae472be8b3f" targetNamespace="http://schemas.microsoft.com/office/2006/metadata/properties" ma:root="true" ma:fieldsID="14c731e74daca266d7785cf0210f8659" ns2:_="" ns3:_="">
    <xsd:import namespace="0dc4dac6-ba28-4edb-933b-0ac810009bd4"/>
    <xsd:import namespace="9bd12728-9539-46f6-a810-8ae472be8b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c4dac6-ba28-4edb-933b-0ac810009b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d12728-9539-46f6-a810-8ae472be8b3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D677B0C-6A0A-464C-8EA6-26695F1E959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1E7BC45-3E31-4CAE-9EB0-6ECAD63576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c4dac6-ba28-4edb-933b-0ac810009bd4"/>
    <ds:schemaRef ds:uri="9bd12728-9539-46f6-a810-8ae472be8b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F6152ED-FED7-487E-A783-28E7CB6BDAB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510D826-2251-41F9-8547-644CDEBD9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630</Words>
  <Characters>3468</Characters>
  <Application>Microsoft Office Word</Application>
  <DocSecurity>0</DocSecurity>
  <Lines>28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ATS</Company>
  <LinksUpToDate>false</LinksUpToDate>
  <CharactersWithSpaces>4090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ATS ATS</dc:creator>
  <cp:lastModifiedBy>Baldi Victoria Maria</cp:lastModifiedBy>
  <cp:revision>2</cp:revision>
  <cp:lastPrinted>2016-09-26T19:29:00Z</cp:lastPrinted>
  <dcterms:created xsi:type="dcterms:W3CDTF">2021-03-30T20:54:00Z</dcterms:created>
  <dcterms:modified xsi:type="dcterms:W3CDTF">2021-03-30T20:54:00Z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0x010100C30656FE514EB64683B643F0E82B7D66</vt:lpwstr>
  </property>
</Properties>
</file>