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D49D29" w14:textId="77777777" w:rsidR="00034D52" w:rsidRPr="00034D52" w:rsidRDefault="00034D52" w:rsidP="00034D52">
      <w:pPr>
        <w:spacing w:before="30" w:after="75" w:line="276" w:lineRule="auto"/>
        <w:rPr>
          <w:rFonts w:ascii="Verdana" w:eastAsia="Times New Roman" w:hAnsi="Verdana" w:cstheme="majorHAnsi"/>
          <w:b/>
          <w:bCs/>
          <w:sz w:val="28"/>
          <w:szCs w:val="28"/>
          <w:lang w:val="en-US"/>
        </w:rPr>
      </w:pPr>
      <w:r w:rsidRPr="00034D52">
        <w:rPr>
          <w:rFonts w:ascii="Verdana" w:eastAsia="Times New Roman" w:hAnsi="Verdana" w:cstheme="majorHAnsi"/>
          <w:b/>
          <w:bCs/>
          <w:sz w:val="28"/>
          <w:szCs w:val="28"/>
          <w:lang w:val="pt-PT"/>
        </w:rPr>
        <w:t>O Fórum das Sociedades Respiratórias Internacionais pede o fim dos mitos e equívocos da asma</w:t>
      </w:r>
    </w:p>
    <w:p w14:paraId="69E339A0" w14:textId="77777777" w:rsidR="00034D52" w:rsidRPr="00034D52" w:rsidRDefault="00034D52" w:rsidP="00034D52">
      <w:pPr>
        <w:spacing w:before="30" w:after="75" w:line="276" w:lineRule="auto"/>
        <w:rPr>
          <w:rFonts w:ascii="Verdana" w:eastAsia="Times New Roman" w:hAnsi="Verdana" w:cstheme="majorHAnsi"/>
          <w:b/>
          <w:bCs/>
          <w:sz w:val="20"/>
          <w:szCs w:val="20"/>
          <w:lang w:val="en-US"/>
        </w:rPr>
      </w:pPr>
      <w:r w:rsidRPr="00034D52">
        <w:rPr>
          <w:rFonts w:ascii="Verdana" w:eastAsia="Times New Roman" w:hAnsi="Verdana" w:cstheme="majorHAnsi"/>
          <w:b/>
          <w:bCs/>
          <w:sz w:val="20"/>
          <w:szCs w:val="20"/>
          <w:lang w:val="pt-PT"/>
        </w:rPr>
        <w:t>Para divulgação imediata</w:t>
      </w:r>
    </w:p>
    <w:p w14:paraId="33DB0731" w14:textId="30D2CE24" w:rsidR="00034D52" w:rsidRPr="00034D52" w:rsidRDefault="00034D52" w:rsidP="00034D52">
      <w:pPr>
        <w:spacing w:before="30" w:after="75" w:line="276" w:lineRule="auto"/>
        <w:rPr>
          <w:rFonts w:ascii="Verdana" w:eastAsia="Times New Roman" w:hAnsi="Verdana" w:cstheme="majorHAnsi"/>
          <w:sz w:val="20"/>
          <w:szCs w:val="20"/>
          <w:lang w:val="en-US"/>
        </w:rPr>
      </w:pPr>
      <w:r w:rsidRPr="00034D52">
        <w:rPr>
          <w:rFonts w:ascii="Verdana" w:eastAsia="Times New Roman" w:hAnsi="Verdana" w:cstheme="majorHAnsi"/>
          <w:sz w:val="20"/>
          <w:szCs w:val="20"/>
          <w:lang w:val="pt-PT"/>
        </w:rPr>
        <w:t xml:space="preserve">5 de maio de 2021 - No Dia Mundial da Asma, o </w:t>
      </w:r>
      <w:r>
        <w:rPr>
          <w:rFonts w:ascii="Verdana" w:eastAsia="Times New Roman" w:hAnsi="Verdana" w:cstheme="majorHAnsi"/>
          <w:sz w:val="20"/>
          <w:szCs w:val="20"/>
          <w:lang w:val="pt-PT"/>
        </w:rPr>
        <w:t xml:space="preserve">ALAT - </w:t>
      </w:r>
      <w:r w:rsidRPr="00034D52">
        <w:rPr>
          <w:rFonts w:ascii="Verdana" w:eastAsia="Times New Roman" w:hAnsi="Verdana" w:cstheme="majorHAnsi"/>
          <w:sz w:val="20"/>
          <w:szCs w:val="20"/>
          <w:lang w:val="pt-PT"/>
        </w:rPr>
        <w:t xml:space="preserve"> </w:t>
      </w:r>
      <w:hyperlink r:id="rId12" w:history="1">
        <w:proofErr w:type="spellStart"/>
        <w:r w:rsidRPr="00034D52">
          <w:rPr>
            <w:rStyle w:val="Hipervnculo"/>
            <w:rFonts w:ascii="Verdana" w:eastAsia="Times New Roman" w:hAnsi="Verdana" w:cstheme="majorHAnsi"/>
            <w:sz w:val="20"/>
            <w:szCs w:val="20"/>
          </w:rPr>
          <w:t>Asociación</w:t>
        </w:r>
        <w:proofErr w:type="spellEnd"/>
        <w:r w:rsidRPr="00034D52">
          <w:rPr>
            <w:rStyle w:val="Hipervnculo"/>
            <w:rFonts w:ascii="Verdana" w:eastAsia="Times New Roman" w:hAnsi="Verdana" w:cstheme="majorHAnsi"/>
            <w:sz w:val="20"/>
            <w:szCs w:val="20"/>
          </w:rPr>
          <w:t xml:space="preserve"> Latino Americana De </w:t>
        </w:r>
        <w:proofErr w:type="spellStart"/>
        <w:r w:rsidRPr="00034D52">
          <w:rPr>
            <w:rStyle w:val="Hipervnculo"/>
            <w:rFonts w:ascii="Verdana" w:eastAsia="Times New Roman" w:hAnsi="Verdana" w:cstheme="majorHAnsi"/>
            <w:sz w:val="20"/>
            <w:szCs w:val="20"/>
          </w:rPr>
          <w:t>Tórax</w:t>
        </w:r>
        <w:proofErr w:type="spellEnd"/>
      </w:hyperlink>
      <w:r>
        <w:rPr>
          <w:rFonts w:ascii="Verdana" w:eastAsia="Times New Roman" w:hAnsi="Verdana" w:cstheme="majorHAnsi"/>
          <w:sz w:val="20"/>
          <w:szCs w:val="20"/>
          <w:lang w:val="pt-PT"/>
        </w:rPr>
        <w:t xml:space="preserve"> </w:t>
      </w:r>
      <w:r w:rsidRPr="00034D52">
        <w:rPr>
          <w:rFonts w:ascii="Verdana" w:eastAsia="Times New Roman" w:hAnsi="Verdana" w:cstheme="majorHAnsi"/>
          <w:sz w:val="20"/>
          <w:szCs w:val="20"/>
          <w:lang w:val="pt-PT"/>
        </w:rPr>
        <w:t>junta-se à Iniciativa Global para Asma (GINA) e outros membros fundadores do Fórum das Sociedades Respiratórias Internacionais (FIRS) em reconhecer o tema deste ano: "Descobrindo os Equívocos sobre Asma."</w:t>
      </w:r>
    </w:p>
    <w:p w14:paraId="6478B4E5" w14:textId="6D517E7B" w:rsidR="00034D52" w:rsidRPr="00034D52" w:rsidRDefault="00034D52" w:rsidP="00034D52">
      <w:pPr>
        <w:spacing w:before="30" w:after="75" w:line="276" w:lineRule="auto"/>
        <w:rPr>
          <w:rFonts w:ascii="Verdana" w:eastAsia="Times New Roman" w:hAnsi="Verdana" w:cstheme="majorHAnsi"/>
          <w:bCs/>
          <w:color w:val="000000" w:themeColor="text1"/>
          <w:sz w:val="20"/>
          <w:szCs w:val="20"/>
          <w:lang w:val="en-US"/>
        </w:rPr>
      </w:pPr>
      <w:r w:rsidRPr="00034D52">
        <w:rPr>
          <w:rFonts w:ascii="Verdana" w:eastAsia="Times New Roman" w:hAnsi="Verdana" w:cstheme="majorHAnsi"/>
          <w:bCs/>
          <w:color w:val="000000" w:themeColor="text1"/>
          <w:sz w:val="20"/>
          <w:szCs w:val="20"/>
          <w:lang w:val="pt-PT"/>
        </w:rPr>
        <w:t xml:space="preserve">De acordo com o </w:t>
      </w:r>
      <w:r>
        <w:rPr>
          <w:rFonts w:ascii="Verdana" w:eastAsia="Times New Roman" w:hAnsi="Verdana" w:cstheme="majorHAnsi"/>
          <w:bCs/>
          <w:color w:val="000000" w:themeColor="text1"/>
          <w:sz w:val="20"/>
          <w:szCs w:val="20"/>
          <w:lang w:val="pt-PT"/>
        </w:rPr>
        <w:fldChar w:fldCharType="begin"/>
      </w:r>
      <w:r>
        <w:rPr>
          <w:rFonts w:ascii="Verdana" w:eastAsia="Times New Roman" w:hAnsi="Verdana" w:cstheme="majorHAnsi"/>
          <w:bCs/>
          <w:color w:val="000000" w:themeColor="text1"/>
          <w:sz w:val="20"/>
          <w:szCs w:val="20"/>
          <w:lang w:val="pt-PT"/>
        </w:rPr>
        <w:instrText xml:space="preserve"> HYPERLINK "https://www.who.int/news-room/fact-sheets/detail/asthma" </w:instrText>
      </w:r>
      <w:r>
        <w:rPr>
          <w:rFonts w:ascii="Verdana" w:eastAsia="Times New Roman" w:hAnsi="Verdana" w:cstheme="majorHAnsi"/>
          <w:bCs/>
          <w:color w:val="000000" w:themeColor="text1"/>
          <w:sz w:val="20"/>
          <w:szCs w:val="20"/>
          <w:lang w:val="pt-PT"/>
        </w:rPr>
        <w:fldChar w:fldCharType="separate"/>
      </w:r>
      <w:r w:rsidRPr="00034D52">
        <w:rPr>
          <w:rStyle w:val="Hipervnculo"/>
          <w:rFonts w:ascii="Verdana" w:eastAsia="Times New Roman" w:hAnsi="Verdana" w:cstheme="majorHAnsi"/>
          <w:bCs/>
          <w:sz w:val="20"/>
          <w:szCs w:val="20"/>
          <w:lang w:val="pt-PT"/>
        </w:rPr>
        <w:t>Relatório sobre asma</w:t>
      </w:r>
      <w:r>
        <w:rPr>
          <w:rFonts w:ascii="Verdana" w:eastAsia="Times New Roman" w:hAnsi="Verdana" w:cstheme="majorHAnsi"/>
          <w:bCs/>
          <w:color w:val="000000" w:themeColor="text1"/>
          <w:sz w:val="20"/>
          <w:szCs w:val="20"/>
          <w:lang w:val="pt-PT"/>
        </w:rPr>
        <w:fldChar w:fldCharType="end"/>
      </w:r>
      <w:r w:rsidRPr="00034D52">
        <w:rPr>
          <w:rFonts w:ascii="Verdana" w:eastAsia="Times New Roman" w:hAnsi="Verdana" w:cstheme="majorHAnsi"/>
          <w:bCs/>
          <w:color w:val="000000" w:themeColor="text1"/>
          <w:sz w:val="20"/>
          <w:szCs w:val="20"/>
          <w:lang w:val="pt-PT"/>
        </w:rPr>
        <w:t xml:space="preserve"> da Organização Mundial da Saúde (OMS), mais de 339 milhões de pessoas sofrem de asma, que pode causar sibilos, falta de ar, aperto no peito e tosse. A OMS estima que em 2016, 420.000 pessoas morreram de asma - 1.150 por dia. Embora a asma não tenha cura, é possível controlar a doença para reduzir e prevenir as crises de asma, também chamadas de episódios.</w:t>
      </w:r>
    </w:p>
    <w:p w14:paraId="556641DA" w14:textId="77777777" w:rsidR="00034D52" w:rsidRPr="00034D52" w:rsidRDefault="00034D52" w:rsidP="00034D52">
      <w:pPr>
        <w:spacing w:before="30" w:after="75" w:line="276" w:lineRule="auto"/>
        <w:jc w:val="both"/>
        <w:rPr>
          <w:rFonts w:ascii="Verdana" w:eastAsia="Times New Roman" w:hAnsi="Verdana" w:cstheme="majorHAnsi"/>
          <w:bCs/>
          <w:sz w:val="20"/>
          <w:szCs w:val="20"/>
          <w:lang w:val="en-US"/>
        </w:rPr>
      </w:pPr>
      <w:r w:rsidRPr="00034D52">
        <w:rPr>
          <w:rFonts w:ascii="Verdana" w:eastAsia="Times New Roman" w:hAnsi="Verdana" w:cstheme="majorHAnsi"/>
          <w:bCs/>
          <w:sz w:val="20"/>
          <w:szCs w:val="20"/>
          <w:lang w:val="pt-PT"/>
        </w:rPr>
        <w:t>O tema do Dia Mundial da Asma deste ano é “Descobrindo os Equívocos sobre a Asma”. O FIRS junta-se a este apelo à ação para abordar os mitos e conceitos errôneos amplamente difundidos sobre a asma que impedem as pessoas com asma de usufruir dos benefícios ideais dos grandes avanços no tratamento desta condição.</w:t>
      </w:r>
    </w:p>
    <w:p w14:paraId="0B299E60" w14:textId="77777777" w:rsidR="00034D52" w:rsidRPr="00034D52" w:rsidRDefault="00034D52" w:rsidP="00034D52">
      <w:pPr>
        <w:spacing w:before="30" w:after="75" w:line="276" w:lineRule="auto"/>
        <w:rPr>
          <w:rFonts w:ascii="Verdana" w:eastAsia="Times New Roman" w:hAnsi="Verdana" w:cstheme="majorHAnsi"/>
          <w:bCs/>
          <w:sz w:val="20"/>
          <w:szCs w:val="20"/>
          <w:lang w:val="pt-PT"/>
        </w:rPr>
      </w:pPr>
      <w:r w:rsidRPr="00034D52">
        <w:rPr>
          <w:rFonts w:ascii="Verdana" w:eastAsia="Times New Roman" w:hAnsi="Verdana" w:cstheme="majorHAnsi"/>
          <w:bCs/>
          <w:sz w:val="20"/>
          <w:szCs w:val="20"/>
          <w:lang w:val="pt-PT"/>
        </w:rPr>
        <w:t>Os equívocos comuns em torno da asma incluem:</w:t>
      </w:r>
    </w:p>
    <w:p w14:paraId="56AD7262" w14:textId="77777777" w:rsidR="00034D52" w:rsidRPr="00034D52" w:rsidRDefault="00034D52" w:rsidP="00034D52">
      <w:pPr>
        <w:spacing w:before="30" w:after="75" w:line="276" w:lineRule="auto"/>
        <w:ind w:firstLine="720"/>
        <w:rPr>
          <w:rFonts w:ascii="Verdana" w:eastAsia="Times New Roman" w:hAnsi="Verdana" w:cstheme="majorHAnsi"/>
          <w:bCs/>
          <w:sz w:val="20"/>
          <w:szCs w:val="20"/>
          <w:lang w:val="pt-PT"/>
        </w:rPr>
      </w:pPr>
      <w:r w:rsidRPr="00034D52">
        <w:rPr>
          <w:rFonts w:ascii="Verdana" w:eastAsia="Times New Roman" w:hAnsi="Verdana" w:cstheme="majorHAnsi"/>
          <w:bCs/>
          <w:sz w:val="20"/>
          <w:szCs w:val="20"/>
          <w:lang w:val="pt-PT"/>
        </w:rPr>
        <w:t>1. A asma é uma doença infantil; os indivíduos vão crescer com a idade.</w:t>
      </w:r>
      <w:bookmarkStart w:id="0" w:name="_GoBack"/>
      <w:bookmarkEnd w:id="0"/>
    </w:p>
    <w:p w14:paraId="570A0B91" w14:textId="77777777" w:rsidR="00034D52" w:rsidRPr="00034D52" w:rsidRDefault="00034D52" w:rsidP="00034D52">
      <w:pPr>
        <w:spacing w:before="30" w:after="75" w:line="276" w:lineRule="auto"/>
        <w:ind w:firstLine="720"/>
        <w:rPr>
          <w:rFonts w:ascii="Verdana" w:eastAsia="Times New Roman" w:hAnsi="Verdana" w:cstheme="majorHAnsi"/>
          <w:bCs/>
          <w:sz w:val="20"/>
          <w:szCs w:val="20"/>
          <w:lang w:val="pt-PT"/>
        </w:rPr>
      </w:pPr>
      <w:r w:rsidRPr="00034D52">
        <w:rPr>
          <w:rFonts w:ascii="Verdana" w:eastAsia="Times New Roman" w:hAnsi="Verdana" w:cstheme="majorHAnsi"/>
          <w:bCs/>
          <w:sz w:val="20"/>
          <w:szCs w:val="20"/>
          <w:lang w:val="pt-PT"/>
        </w:rPr>
        <w:t>2. A asma é infecciosa.</w:t>
      </w:r>
    </w:p>
    <w:p w14:paraId="376A9E15" w14:textId="25C6AB5E" w:rsidR="00034D52" w:rsidRPr="00034D52" w:rsidRDefault="00034D52" w:rsidP="00034D52">
      <w:pPr>
        <w:spacing w:before="30" w:after="75" w:line="276" w:lineRule="auto"/>
        <w:ind w:firstLine="720"/>
        <w:rPr>
          <w:rFonts w:ascii="Verdana" w:eastAsia="Times New Roman" w:hAnsi="Verdana" w:cstheme="majorHAnsi"/>
          <w:bCs/>
          <w:sz w:val="20"/>
          <w:szCs w:val="20"/>
          <w:lang w:val="pt-PT"/>
        </w:rPr>
      </w:pPr>
      <w:r w:rsidRPr="00034D52">
        <w:rPr>
          <w:rFonts w:ascii="Verdana" w:eastAsia="Times New Roman" w:hAnsi="Verdana" w:cstheme="majorHAnsi"/>
          <w:bCs/>
          <w:sz w:val="20"/>
          <w:szCs w:val="20"/>
          <w:lang w:val="pt-PT"/>
        </w:rPr>
        <w:t>3. Quem sofre de asma não deve se exercitar.</w:t>
      </w:r>
    </w:p>
    <w:p w14:paraId="103F4E65" w14:textId="77777777" w:rsidR="00034D52" w:rsidRPr="00034D52" w:rsidRDefault="00034D52" w:rsidP="00034D52">
      <w:pPr>
        <w:spacing w:before="30" w:after="75" w:line="276" w:lineRule="auto"/>
        <w:ind w:firstLine="720"/>
        <w:rPr>
          <w:rFonts w:ascii="Verdana" w:eastAsia="Times New Roman" w:hAnsi="Verdana" w:cstheme="majorHAnsi"/>
          <w:bCs/>
          <w:sz w:val="20"/>
          <w:szCs w:val="20"/>
          <w:lang w:val="en-US"/>
        </w:rPr>
      </w:pPr>
      <w:r w:rsidRPr="00034D52">
        <w:rPr>
          <w:rFonts w:ascii="Verdana" w:eastAsia="Times New Roman" w:hAnsi="Verdana" w:cstheme="majorHAnsi"/>
          <w:bCs/>
          <w:sz w:val="20"/>
          <w:szCs w:val="20"/>
          <w:lang w:val="pt-PT"/>
        </w:rPr>
        <w:t>4. A asma só é controlável com esteróides em altas doses.</w:t>
      </w:r>
    </w:p>
    <w:p w14:paraId="44C93BE9" w14:textId="77777777" w:rsidR="004F0515" w:rsidRPr="004B796D" w:rsidRDefault="004F0515" w:rsidP="004B796D">
      <w:pPr>
        <w:spacing w:before="30" w:after="75" w:line="276" w:lineRule="auto"/>
        <w:rPr>
          <w:rFonts w:ascii="Verdana" w:eastAsia="Times New Roman" w:hAnsi="Verdana" w:cstheme="majorHAnsi"/>
          <w:bCs/>
          <w:sz w:val="20"/>
          <w:szCs w:val="20"/>
        </w:rPr>
      </w:pPr>
    </w:p>
    <w:p w14:paraId="4530DB0C" w14:textId="77777777" w:rsidR="00034D52" w:rsidRPr="00034D52" w:rsidRDefault="00034D52" w:rsidP="00034D52">
      <w:pPr>
        <w:spacing w:before="30" w:after="75" w:line="276" w:lineRule="auto"/>
        <w:rPr>
          <w:rFonts w:ascii="Verdana" w:eastAsia="Times New Roman" w:hAnsi="Verdana" w:cstheme="majorHAnsi"/>
          <w:bCs/>
          <w:sz w:val="20"/>
          <w:szCs w:val="20"/>
          <w:lang w:val="pt-PT"/>
        </w:rPr>
      </w:pPr>
      <w:r w:rsidRPr="00034D52">
        <w:rPr>
          <w:rFonts w:ascii="Verdana" w:eastAsia="Times New Roman" w:hAnsi="Verdana" w:cstheme="majorHAnsi"/>
          <w:bCs/>
          <w:sz w:val="20"/>
          <w:szCs w:val="20"/>
          <w:lang w:val="pt-PT"/>
        </w:rPr>
        <w:t>A verdade é:</w:t>
      </w:r>
    </w:p>
    <w:p w14:paraId="7E503F29" w14:textId="77777777" w:rsidR="00034D52" w:rsidRPr="00034D52" w:rsidRDefault="00034D52" w:rsidP="00034D52">
      <w:pPr>
        <w:spacing w:before="30" w:after="75" w:line="276" w:lineRule="auto"/>
        <w:ind w:firstLine="720"/>
        <w:jc w:val="both"/>
        <w:rPr>
          <w:rFonts w:ascii="Verdana" w:eastAsia="Times New Roman" w:hAnsi="Verdana" w:cstheme="majorHAnsi"/>
          <w:bCs/>
          <w:sz w:val="20"/>
          <w:szCs w:val="20"/>
          <w:lang w:val="pt-PT"/>
        </w:rPr>
      </w:pPr>
      <w:r w:rsidRPr="00034D52">
        <w:rPr>
          <w:rFonts w:ascii="Verdana" w:eastAsia="Times New Roman" w:hAnsi="Verdana" w:cstheme="majorHAnsi"/>
          <w:bCs/>
          <w:sz w:val="20"/>
          <w:szCs w:val="20"/>
          <w:lang w:val="pt-PT"/>
        </w:rPr>
        <w:t>1. A asma pode ocorrer em qualquer idade (em crianças, adolescentes, adultos e idosos).</w:t>
      </w:r>
    </w:p>
    <w:p w14:paraId="679405FF" w14:textId="77777777" w:rsidR="00034D52" w:rsidRPr="00034D52" w:rsidRDefault="00034D52" w:rsidP="00034D52">
      <w:pPr>
        <w:spacing w:before="30" w:after="75" w:line="276" w:lineRule="auto"/>
        <w:ind w:left="993" w:hanging="284"/>
        <w:jc w:val="both"/>
        <w:rPr>
          <w:rFonts w:ascii="Verdana" w:eastAsia="Times New Roman" w:hAnsi="Verdana" w:cstheme="majorHAnsi"/>
          <w:bCs/>
          <w:sz w:val="20"/>
          <w:szCs w:val="20"/>
          <w:lang w:val="pt-PT"/>
        </w:rPr>
      </w:pPr>
      <w:r w:rsidRPr="00034D52">
        <w:rPr>
          <w:rFonts w:ascii="Verdana" w:eastAsia="Times New Roman" w:hAnsi="Verdana" w:cstheme="majorHAnsi"/>
          <w:bCs/>
          <w:sz w:val="20"/>
          <w:szCs w:val="20"/>
          <w:lang w:val="pt-PT"/>
        </w:rPr>
        <w:t>2. A asma não é infecciosa. No entanto, as infecções respiratórias virais (como o resfriado comum e a gripe) podem causar ataques de asma. Em crianças, a asma está frequentemente associada à alergia, mas a asma que começa na idade adulta está menos frequentemente relacionada à alergia.</w:t>
      </w:r>
    </w:p>
    <w:p w14:paraId="34B6FC73" w14:textId="77777777" w:rsidR="00034D52" w:rsidRPr="00034D52" w:rsidRDefault="00034D52" w:rsidP="00034D52">
      <w:pPr>
        <w:spacing w:before="30" w:after="75" w:line="276" w:lineRule="auto"/>
        <w:ind w:left="993" w:hanging="284"/>
        <w:jc w:val="both"/>
        <w:rPr>
          <w:rFonts w:ascii="Verdana" w:eastAsia="Times New Roman" w:hAnsi="Verdana" w:cstheme="majorHAnsi"/>
          <w:bCs/>
          <w:sz w:val="20"/>
          <w:szCs w:val="20"/>
          <w:lang w:val="pt-PT"/>
        </w:rPr>
      </w:pPr>
      <w:r w:rsidRPr="00034D52">
        <w:rPr>
          <w:rFonts w:ascii="Verdana" w:eastAsia="Times New Roman" w:hAnsi="Verdana" w:cstheme="majorHAnsi"/>
          <w:bCs/>
          <w:sz w:val="20"/>
          <w:szCs w:val="20"/>
          <w:lang w:val="pt-PT"/>
        </w:rPr>
        <w:t>3. Quando a asma está bem controlada, os asmáticos são capazes de se exercitar e até praticar esportes de ponta.</w:t>
      </w:r>
    </w:p>
    <w:p w14:paraId="6AFFA86F" w14:textId="77777777" w:rsidR="00034D52" w:rsidRPr="00034D52" w:rsidRDefault="00034D52" w:rsidP="00034D52">
      <w:pPr>
        <w:spacing w:before="30" w:after="75" w:line="276" w:lineRule="auto"/>
        <w:ind w:left="709"/>
        <w:jc w:val="both"/>
        <w:rPr>
          <w:rFonts w:ascii="Verdana" w:eastAsia="Times New Roman" w:hAnsi="Verdana" w:cstheme="majorHAnsi"/>
          <w:bCs/>
          <w:sz w:val="20"/>
          <w:szCs w:val="20"/>
          <w:lang w:val="en-US"/>
        </w:rPr>
      </w:pPr>
      <w:r w:rsidRPr="00034D52">
        <w:rPr>
          <w:rFonts w:ascii="Verdana" w:eastAsia="Times New Roman" w:hAnsi="Verdana" w:cstheme="majorHAnsi"/>
          <w:bCs/>
          <w:sz w:val="20"/>
          <w:szCs w:val="20"/>
          <w:lang w:val="pt-PT"/>
        </w:rPr>
        <w:t>4. A asma é mais frequentemente controlável com esteróides inalados em baixas doses.</w:t>
      </w:r>
    </w:p>
    <w:p w14:paraId="18824FBE" w14:textId="77777777" w:rsidR="004F0515" w:rsidRPr="004B796D" w:rsidRDefault="004F0515" w:rsidP="004B796D">
      <w:pPr>
        <w:spacing w:before="30" w:after="75" w:line="276" w:lineRule="auto"/>
        <w:rPr>
          <w:rFonts w:ascii="Verdana" w:eastAsia="Times New Roman" w:hAnsi="Verdana" w:cstheme="majorHAnsi"/>
          <w:bCs/>
          <w:sz w:val="20"/>
          <w:szCs w:val="20"/>
        </w:rPr>
      </w:pPr>
    </w:p>
    <w:p w14:paraId="7207350C" w14:textId="77777777" w:rsidR="00034D52" w:rsidRPr="00034D52" w:rsidRDefault="00034D52" w:rsidP="00034D52">
      <w:pPr>
        <w:spacing w:before="30" w:after="75" w:line="276" w:lineRule="auto"/>
        <w:jc w:val="both"/>
        <w:rPr>
          <w:rFonts w:ascii="Verdana" w:eastAsia="Times New Roman" w:hAnsi="Verdana" w:cstheme="majorHAnsi"/>
          <w:bCs/>
          <w:sz w:val="20"/>
          <w:szCs w:val="20"/>
          <w:lang w:val="en-US"/>
        </w:rPr>
      </w:pPr>
      <w:r w:rsidRPr="00034D52">
        <w:rPr>
          <w:rFonts w:ascii="Verdana" w:eastAsia="Times New Roman" w:hAnsi="Verdana" w:cstheme="majorHAnsi"/>
          <w:bCs/>
          <w:sz w:val="20"/>
          <w:szCs w:val="20"/>
          <w:lang w:val="pt-PT"/>
        </w:rPr>
        <w:t>Hoje é o 23º Dia Mundial da Asma anual, um evento reconhecido em maio para aumentar a conscientização sobre a asma em todo o mundo.</w:t>
      </w:r>
    </w:p>
    <w:p w14:paraId="2772435E" w14:textId="77777777" w:rsidR="004D5C6F" w:rsidRPr="004B796D" w:rsidRDefault="004D5C6F" w:rsidP="004B796D">
      <w:pPr>
        <w:spacing w:before="30" w:after="75" w:line="276" w:lineRule="auto"/>
        <w:rPr>
          <w:rFonts w:ascii="Verdana" w:eastAsia="Times New Roman" w:hAnsi="Verdana" w:cstheme="majorHAnsi"/>
          <w:bCs/>
          <w:sz w:val="20"/>
          <w:szCs w:val="20"/>
        </w:rPr>
      </w:pPr>
      <w:r w:rsidRPr="004B796D">
        <w:rPr>
          <w:rFonts w:ascii="Verdana" w:eastAsia="Times New Roman" w:hAnsi="Verdana" w:cstheme="majorHAnsi"/>
          <w:bCs/>
          <w:sz w:val="20"/>
          <w:szCs w:val="20"/>
        </w:rPr>
        <w:lastRenderedPageBreak/>
        <w:t xml:space="preserve"> </w:t>
      </w:r>
    </w:p>
    <w:p w14:paraId="66EADFC1" w14:textId="77777777" w:rsidR="00034D52" w:rsidRPr="00034D52" w:rsidRDefault="00034D52" w:rsidP="00034D52">
      <w:pPr>
        <w:spacing w:before="30" w:after="75" w:line="276" w:lineRule="auto"/>
        <w:rPr>
          <w:rFonts w:ascii="Verdana" w:eastAsia="Times New Roman" w:hAnsi="Verdana" w:cstheme="majorHAnsi"/>
          <w:bCs/>
          <w:sz w:val="20"/>
          <w:szCs w:val="20"/>
          <w:lang w:val="en-US"/>
        </w:rPr>
      </w:pPr>
      <w:r w:rsidRPr="00034D52">
        <w:rPr>
          <w:rFonts w:ascii="Verdana" w:eastAsia="Times New Roman" w:hAnsi="Verdana" w:cstheme="majorHAnsi"/>
          <w:bCs/>
          <w:sz w:val="20"/>
          <w:szCs w:val="20"/>
          <w:lang w:val="pt-PT"/>
        </w:rPr>
        <w:t>O Dia Mundial da Asma foi realizado pela primeira vez em 1998 e tem crescido a cada ano para se tornar um dos eventos de asma mais importantes em todo o mundo. No Dia Mundial da Asma, centenas de atividades de conscientização serão realizadas em países de todo o mundo.</w:t>
      </w:r>
    </w:p>
    <w:p w14:paraId="22B7F644" w14:textId="38CBFB72" w:rsidR="00334309" w:rsidRDefault="00334309" w:rsidP="004B796D">
      <w:pPr>
        <w:spacing w:before="30" w:after="75" w:line="276" w:lineRule="auto"/>
        <w:rPr>
          <w:rFonts w:ascii="Verdana" w:eastAsia="Times New Roman" w:hAnsi="Verdana" w:cstheme="majorHAnsi"/>
          <w:bCs/>
          <w:sz w:val="20"/>
          <w:szCs w:val="20"/>
        </w:rPr>
      </w:pPr>
    </w:p>
    <w:p w14:paraId="48CE78FA" w14:textId="36E092E3" w:rsidR="00034D52" w:rsidRPr="00AA285A" w:rsidRDefault="00034D52" w:rsidP="00034D52">
      <w:pPr>
        <w:spacing w:before="30" w:after="75" w:line="276" w:lineRule="auto"/>
        <w:rPr>
          <w:rFonts w:ascii="Verdana" w:eastAsia="Times New Roman" w:hAnsi="Verdana" w:cstheme="majorHAnsi"/>
          <w:bCs/>
          <w:sz w:val="20"/>
          <w:szCs w:val="20"/>
          <w:lang w:val="es-AR"/>
        </w:rPr>
      </w:pPr>
      <w:r w:rsidRPr="00034D52">
        <w:rPr>
          <w:rFonts w:ascii="Verdana" w:eastAsia="Times New Roman" w:hAnsi="Verdana" w:cstheme="majorHAnsi"/>
          <w:bCs/>
          <w:sz w:val="20"/>
          <w:szCs w:val="20"/>
          <w:lang w:val="pt-PT"/>
        </w:rPr>
        <w:t xml:space="preserve">A FIRS convida todos a participarem dos eventos do Dia Mundial da Asma em 5 de maio de 2021. Mais informações sobre a GINA e o Dia Mundial da Asma podem ser encontradas em </w:t>
      </w:r>
      <w:r>
        <w:rPr>
          <w:rFonts w:ascii="Verdana" w:eastAsia="Times New Roman" w:hAnsi="Verdana" w:cstheme="majorHAnsi"/>
          <w:bCs/>
          <w:sz w:val="20"/>
          <w:szCs w:val="20"/>
          <w:lang w:val="pt-PT"/>
        </w:rPr>
        <w:fldChar w:fldCharType="begin"/>
      </w:r>
      <w:r>
        <w:rPr>
          <w:rFonts w:ascii="Verdana" w:eastAsia="Times New Roman" w:hAnsi="Verdana" w:cstheme="majorHAnsi"/>
          <w:bCs/>
          <w:sz w:val="20"/>
          <w:szCs w:val="20"/>
          <w:lang w:val="pt-PT"/>
        </w:rPr>
        <w:instrText xml:space="preserve"> HYPERLINK "https://ginasthma.org/" </w:instrText>
      </w:r>
      <w:r>
        <w:rPr>
          <w:rFonts w:ascii="Verdana" w:eastAsia="Times New Roman" w:hAnsi="Verdana" w:cstheme="majorHAnsi"/>
          <w:bCs/>
          <w:sz w:val="20"/>
          <w:szCs w:val="20"/>
          <w:lang w:val="pt-PT"/>
        </w:rPr>
        <w:fldChar w:fldCharType="separate"/>
      </w:r>
      <w:r w:rsidRPr="00034D52">
        <w:rPr>
          <w:rStyle w:val="Hipervnculo"/>
          <w:rFonts w:ascii="Verdana" w:eastAsia="Times New Roman" w:hAnsi="Verdana" w:cstheme="majorHAnsi"/>
          <w:bCs/>
          <w:sz w:val="20"/>
          <w:szCs w:val="20"/>
          <w:lang w:val="pt-PT"/>
        </w:rPr>
        <w:t>ginasthma.org</w:t>
      </w:r>
      <w:r>
        <w:rPr>
          <w:rFonts w:ascii="Verdana" w:eastAsia="Times New Roman" w:hAnsi="Verdana" w:cstheme="majorHAnsi"/>
          <w:bCs/>
          <w:sz w:val="20"/>
          <w:szCs w:val="20"/>
          <w:lang w:val="pt-PT"/>
        </w:rPr>
        <w:fldChar w:fldCharType="end"/>
      </w:r>
      <w:r w:rsidRPr="00034D52">
        <w:rPr>
          <w:rFonts w:ascii="Verdana" w:eastAsia="Times New Roman" w:hAnsi="Verdana" w:cstheme="majorHAnsi"/>
          <w:bCs/>
          <w:sz w:val="20"/>
          <w:szCs w:val="20"/>
          <w:lang w:val="pt-PT"/>
        </w:rPr>
        <w:t>.</w:t>
      </w:r>
    </w:p>
    <w:p w14:paraId="193D1757" w14:textId="77777777" w:rsidR="007F0E79" w:rsidRPr="00AA285A" w:rsidRDefault="007F0E79" w:rsidP="004B796D">
      <w:pPr>
        <w:pStyle w:val="Normal1"/>
        <w:spacing w:line="276" w:lineRule="auto"/>
        <w:jc w:val="both"/>
        <w:rPr>
          <w:rFonts w:ascii="Verdana" w:hAnsi="Verdana" w:cs="Arial"/>
          <w:color w:val="00000A"/>
          <w:sz w:val="20"/>
          <w:szCs w:val="20"/>
          <w:lang w:val="es-AR"/>
        </w:rPr>
      </w:pPr>
    </w:p>
    <w:p w14:paraId="67D3184B" w14:textId="77777777" w:rsidR="00034D52" w:rsidRPr="00034D52" w:rsidRDefault="00034D52" w:rsidP="00034D52">
      <w:pPr>
        <w:spacing w:line="276" w:lineRule="auto"/>
        <w:ind w:left="8" w:right="8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034D52">
        <w:rPr>
          <w:rFonts w:ascii="Verdana" w:hAnsi="Verdana" w:cs="Arial"/>
          <w:b/>
          <w:bCs/>
          <w:sz w:val="20"/>
          <w:szCs w:val="20"/>
          <w:lang w:val="pt-PT"/>
        </w:rPr>
        <w:t>Sobre o Fórum das Sociedades Respiratórias Internacionais (FIRS)</w:t>
      </w:r>
    </w:p>
    <w:p w14:paraId="2857E232" w14:textId="77777777" w:rsidR="00034D52" w:rsidRPr="00034D52" w:rsidRDefault="00034D52" w:rsidP="00034D52">
      <w:pPr>
        <w:spacing w:line="276" w:lineRule="auto"/>
        <w:ind w:left="8" w:right="8"/>
        <w:jc w:val="both"/>
        <w:rPr>
          <w:rFonts w:ascii="Verdana" w:hAnsi="Verdana" w:cs="Arial"/>
          <w:bCs/>
          <w:sz w:val="20"/>
          <w:szCs w:val="20"/>
          <w:lang w:val="pt-BR"/>
        </w:rPr>
      </w:pPr>
      <w:r w:rsidRPr="00034D52">
        <w:rPr>
          <w:rFonts w:ascii="Verdana" w:hAnsi="Verdana" w:cs="Arial"/>
          <w:bCs/>
          <w:sz w:val="20"/>
          <w:szCs w:val="20"/>
          <w:lang w:val="pt-BR"/>
        </w:rPr>
        <w:t xml:space="preserve">O </w:t>
      </w:r>
      <w:hyperlink r:id="rId13" w:history="1">
        <w:r w:rsidRPr="00034D52">
          <w:rPr>
            <w:rStyle w:val="Hipervnculo"/>
            <w:rFonts w:ascii="Verdana" w:hAnsi="Verdana" w:cs="Arial"/>
            <w:bCs/>
            <w:sz w:val="20"/>
            <w:szCs w:val="20"/>
            <w:lang w:val="pt-BR"/>
          </w:rPr>
          <w:t>Fórum das Sociedades Respiratórias Internacionais</w:t>
        </w:r>
      </w:hyperlink>
      <w:r w:rsidRPr="00034D52">
        <w:rPr>
          <w:rFonts w:ascii="Verdana" w:hAnsi="Verdana" w:cs="Arial"/>
          <w:bCs/>
          <w:sz w:val="20"/>
          <w:szCs w:val="20"/>
          <w:lang w:val="pt-BR"/>
        </w:rPr>
        <w:t xml:space="preserve"> (FIRS) é uma organização composta pelas principais sociedades respiratórias internacionais do mundo que trabalham juntas para melhorar a saúde pulmonar globalmente: </w:t>
      </w:r>
      <w:hyperlink r:id="rId14" w:history="1">
        <w:r w:rsidRPr="00034D52">
          <w:rPr>
            <w:rStyle w:val="Hipervnculo"/>
            <w:rFonts w:ascii="Verdana" w:hAnsi="Verdana" w:cs="Arial"/>
            <w:bCs/>
            <w:sz w:val="20"/>
            <w:szCs w:val="20"/>
            <w:lang w:val="pt-BR"/>
          </w:rPr>
          <w:t xml:space="preserve">Colégio Americano de Médicos do </w:t>
        </w:r>
        <w:proofErr w:type="spellStart"/>
        <w:r w:rsidRPr="00034D52">
          <w:rPr>
            <w:rStyle w:val="Hipervnculo"/>
            <w:rFonts w:ascii="Verdana" w:hAnsi="Verdana" w:cs="Arial"/>
            <w:bCs/>
            <w:sz w:val="20"/>
            <w:szCs w:val="20"/>
            <w:lang w:val="pt-BR"/>
          </w:rPr>
          <w:t>Toráx</w:t>
        </w:r>
        <w:proofErr w:type="spellEnd"/>
      </w:hyperlink>
      <w:r w:rsidRPr="00034D52">
        <w:rPr>
          <w:rFonts w:ascii="Verdana" w:hAnsi="Verdana" w:cs="Arial"/>
          <w:bCs/>
          <w:sz w:val="20"/>
          <w:szCs w:val="20"/>
          <w:lang w:val="pt-BR"/>
        </w:rPr>
        <w:t xml:space="preserve"> (CHEST), </w:t>
      </w:r>
      <w:hyperlink r:id="rId15" w:history="1">
        <w:r w:rsidRPr="00034D52">
          <w:rPr>
            <w:rStyle w:val="Hipervnculo"/>
            <w:rFonts w:ascii="Verdana" w:hAnsi="Verdana" w:cs="Arial"/>
            <w:bCs/>
            <w:sz w:val="20"/>
            <w:szCs w:val="20"/>
            <w:lang w:val="pt-BR"/>
          </w:rPr>
          <w:t>Sociedade Torácica Americana</w:t>
        </w:r>
      </w:hyperlink>
      <w:r w:rsidRPr="00034D52">
        <w:rPr>
          <w:rFonts w:ascii="Verdana" w:hAnsi="Verdana" w:cs="Arial"/>
          <w:bCs/>
          <w:sz w:val="20"/>
          <w:szCs w:val="20"/>
          <w:lang w:val="pt-BR"/>
        </w:rPr>
        <w:t xml:space="preserve"> (ATS), </w:t>
      </w:r>
      <w:hyperlink r:id="rId16" w:history="1">
        <w:r w:rsidRPr="00034D52">
          <w:rPr>
            <w:rStyle w:val="Hipervnculo"/>
            <w:rFonts w:ascii="Verdana" w:hAnsi="Verdana" w:cs="Arial"/>
            <w:bCs/>
            <w:sz w:val="20"/>
            <w:szCs w:val="20"/>
            <w:lang w:val="pt-BR"/>
          </w:rPr>
          <w:t xml:space="preserve">Sociedade do Pacífico Asiático de </w:t>
        </w:r>
        <w:proofErr w:type="spellStart"/>
        <w:r w:rsidRPr="00034D52">
          <w:rPr>
            <w:rStyle w:val="Hipervnculo"/>
            <w:rFonts w:ascii="Verdana" w:hAnsi="Verdana" w:cs="Arial"/>
            <w:bCs/>
            <w:sz w:val="20"/>
            <w:szCs w:val="20"/>
            <w:lang w:val="pt-BR"/>
          </w:rPr>
          <w:t>Respirologia</w:t>
        </w:r>
        <w:proofErr w:type="spellEnd"/>
      </w:hyperlink>
      <w:r w:rsidRPr="00034D52">
        <w:rPr>
          <w:rFonts w:ascii="Verdana" w:hAnsi="Verdana" w:cs="Arial"/>
          <w:bCs/>
          <w:sz w:val="20"/>
          <w:szCs w:val="20"/>
          <w:lang w:val="pt-BR"/>
        </w:rPr>
        <w:t xml:space="preserve"> (APSR), </w:t>
      </w:r>
      <w:hyperlink r:id="rId17" w:history="1">
        <w:r w:rsidRPr="00034D52">
          <w:rPr>
            <w:rStyle w:val="Hipervnculo"/>
            <w:rFonts w:ascii="Verdana" w:hAnsi="Verdana" w:cs="Arial"/>
            <w:bCs/>
            <w:sz w:val="20"/>
            <w:szCs w:val="20"/>
            <w:lang w:val="pt-BR"/>
          </w:rPr>
          <w:t>Associação Latino Americana de Tórax</w:t>
        </w:r>
      </w:hyperlink>
      <w:r w:rsidRPr="00034D52">
        <w:rPr>
          <w:rFonts w:ascii="Verdana" w:hAnsi="Verdana" w:cs="Arial"/>
          <w:bCs/>
          <w:sz w:val="20"/>
          <w:szCs w:val="20"/>
          <w:lang w:val="pt-BR"/>
        </w:rPr>
        <w:t xml:space="preserve"> (ALAT), </w:t>
      </w:r>
      <w:hyperlink r:id="rId18" w:history="1">
        <w:r w:rsidRPr="00034D52">
          <w:rPr>
            <w:rStyle w:val="Hipervnculo"/>
            <w:rFonts w:ascii="Verdana" w:hAnsi="Verdana" w:cs="Arial"/>
            <w:bCs/>
            <w:sz w:val="20"/>
            <w:szCs w:val="20"/>
            <w:lang w:val="pt-BR"/>
          </w:rPr>
          <w:t>Sociedade Respiratória Europeia</w:t>
        </w:r>
      </w:hyperlink>
      <w:r w:rsidRPr="00034D52">
        <w:rPr>
          <w:rFonts w:ascii="Verdana" w:hAnsi="Verdana" w:cs="Arial"/>
          <w:bCs/>
          <w:sz w:val="20"/>
          <w:szCs w:val="20"/>
          <w:lang w:val="pt-BR"/>
        </w:rPr>
        <w:t xml:space="preserve"> (ERS), </w:t>
      </w:r>
      <w:hyperlink r:id="rId19" w:history="1">
        <w:r w:rsidRPr="00034D52">
          <w:rPr>
            <w:rStyle w:val="Hipervnculo"/>
            <w:rFonts w:ascii="Verdana" w:hAnsi="Verdana" w:cs="Arial"/>
            <w:bCs/>
            <w:sz w:val="20"/>
            <w:szCs w:val="20"/>
            <w:lang w:val="pt-BR"/>
          </w:rPr>
          <w:t>União Internacional contra Tuberculose e Doenças Pulmonares</w:t>
        </w:r>
      </w:hyperlink>
      <w:r w:rsidRPr="00034D52">
        <w:rPr>
          <w:rFonts w:ascii="Verdana" w:hAnsi="Verdana" w:cs="Arial"/>
          <w:bCs/>
          <w:sz w:val="20"/>
          <w:szCs w:val="20"/>
          <w:lang w:val="pt-BR"/>
        </w:rPr>
        <w:t xml:space="preserve"> (A União), </w:t>
      </w:r>
      <w:hyperlink r:id="rId20" w:history="1">
        <w:r w:rsidRPr="00034D52">
          <w:rPr>
            <w:rStyle w:val="Hipervnculo"/>
            <w:rFonts w:ascii="Verdana" w:hAnsi="Verdana" w:cs="Arial"/>
            <w:bCs/>
            <w:sz w:val="20"/>
            <w:szCs w:val="20"/>
            <w:lang w:val="pt-BR"/>
          </w:rPr>
          <w:t>Sociedade Torácica Pan-Africana</w:t>
        </w:r>
      </w:hyperlink>
      <w:r w:rsidRPr="00034D52">
        <w:rPr>
          <w:rFonts w:ascii="Verdana" w:hAnsi="Verdana" w:cs="Arial"/>
          <w:bCs/>
          <w:sz w:val="20"/>
          <w:szCs w:val="20"/>
          <w:lang w:val="pt-BR"/>
        </w:rPr>
        <w:t xml:space="preserve"> (PATS), </w:t>
      </w:r>
      <w:hyperlink r:id="rId21" w:history="1">
        <w:r w:rsidRPr="00034D52">
          <w:rPr>
            <w:rStyle w:val="Hipervnculo"/>
            <w:rFonts w:ascii="Verdana" w:hAnsi="Verdana" w:cs="Arial"/>
            <w:bCs/>
            <w:sz w:val="20"/>
            <w:szCs w:val="20"/>
            <w:lang w:val="pt-BR"/>
          </w:rPr>
          <w:t>Iniciativa Global para Asma</w:t>
        </w:r>
      </w:hyperlink>
      <w:r w:rsidRPr="00034D52">
        <w:rPr>
          <w:rFonts w:ascii="Verdana" w:hAnsi="Verdana" w:cs="Arial"/>
          <w:bCs/>
          <w:sz w:val="20"/>
          <w:szCs w:val="20"/>
          <w:lang w:val="pt-BR"/>
        </w:rPr>
        <w:t xml:space="preserve"> (GINA) e </w:t>
      </w:r>
      <w:hyperlink r:id="rId22" w:history="1">
        <w:r w:rsidRPr="00034D52">
          <w:rPr>
            <w:rStyle w:val="Hipervnculo"/>
            <w:rFonts w:ascii="Verdana" w:hAnsi="Verdana" w:cs="Arial"/>
            <w:bCs/>
            <w:sz w:val="20"/>
            <w:szCs w:val="20"/>
            <w:lang w:val="pt-BR"/>
          </w:rPr>
          <w:t>Global Iniciativa para doença pulmonar obstrutiva crônica</w:t>
        </w:r>
      </w:hyperlink>
      <w:r w:rsidRPr="00034D52">
        <w:rPr>
          <w:rFonts w:ascii="Verdana" w:hAnsi="Verdana" w:cs="Arial"/>
          <w:bCs/>
          <w:sz w:val="20"/>
          <w:szCs w:val="20"/>
          <w:lang w:val="pt-BR"/>
        </w:rPr>
        <w:t xml:space="preserve"> (OURO).</w:t>
      </w:r>
    </w:p>
    <w:p w14:paraId="4E8D4FAF" w14:textId="77777777" w:rsidR="00034D52" w:rsidRPr="00034D52" w:rsidRDefault="00034D52" w:rsidP="00034D52">
      <w:pPr>
        <w:spacing w:line="276" w:lineRule="auto"/>
        <w:ind w:left="8" w:right="8"/>
        <w:jc w:val="both"/>
        <w:rPr>
          <w:rFonts w:ascii="Verdana" w:hAnsi="Verdana" w:cs="Arial"/>
          <w:bCs/>
          <w:sz w:val="20"/>
          <w:szCs w:val="20"/>
        </w:rPr>
      </w:pPr>
    </w:p>
    <w:p w14:paraId="1E36DD45" w14:textId="77777777" w:rsidR="00034D52" w:rsidRPr="00034D52" w:rsidRDefault="00034D52" w:rsidP="00034D52">
      <w:pPr>
        <w:spacing w:line="276" w:lineRule="auto"/>
        <w:ind w:left="8" w:right="8"/>
        <w:jc w:val="both"/>
        <w:rPr>
          <w:rFonts w:ascii="Verdana" w:hAnsi="Verdana" w:cs="Arial"/>
          <w:bCs/>
          <w:sz w:val="20"/>
          <w:szCs w:val="20"/>
        </w:rPr>
      </w:pPr>
      <w:r w:rsidRPr="00034D52">
        <w:rPr>
          <w:rFonts w:ascii="Verdana" w:hAnsi="Verdana" w:cs="Arial"/>
          <w:bCs/>
          <w:sz w:val="20"/>
          <w:szCs w:val="20"/>
        </w:rPr>
        <w:t xml:space="preserve">O </w:t>
      </w:r>
      <w:proofErr w:type="spellStart"/>
      <w:r w:rsidRPr="00034D52">
        <w:rPr>
          <w:rFonts w:ascii="Verdana" w:hAnsi="Verdana" w:cs="Arial"/>
          <w:bCs/>
          <w:sz w:val="20"/>
          <w:szCs w:val="20"/>
        </w:rPr>
        <w:t>objetivo</w:t>
      </w:r>
      <w:proofErr w:type="spellEnd"/>
      <w:r w:rsidRPr="00034D52">
        <w:rPr>
          <w:rFonts w:ascii="Verdana" w:hAnsi="Verdana" w:cs="Arial"/>
          <w:bCs/>
          <w:sz w:val="20"/>
          <w:szCs w:val="20"/>
        </w:rPr>
        <w:t xml:space="preserve"> da FIRS é </w:t>
      </w:r>
      <w:proofErr w:type="spellStart"/>
      <w:r w:rsidRPr="00034D52">
        <w:rPr>
          <w:rFonts w:ascii="Verdana" w:hAnsi="Verdana" w:cs="Arial"/>
          <w:bCs/>
          <w:sz w:val="20"/>
          <w:szCs w:val="20"/>
        </w:rPr>
        <w:t>unificar</w:t>
      </w:r>
      <w:proofErr w:type="spellEnd"/>
      <w:r w:rsidRPr="00034D52">
        <w:rPr>
          <w:rFonts w:ascii="Verdana" w:hAnsi="Verdana" w:cs="Arial"/>
          <w:bCs/>
          <w:sz w:val="20"/>
          <w:szCs w:val="20"/>
        </w:rPr>
        <w:t xml:space="preserve"> e </w:t>
      </w:r>
      <w:proofErr w:type="spellStart"/>
      <w:r w:rsidRPr="00034D52">
        <w:rPr>
          <w:rFonts w:ascii="Verdana" w:hAnsi="Verdana" w:cs="Arial"/>
          <w:bCs/>
          <w:sz w:val="20"/>
          <w:szCs w:val="20"/>
        </w:rPr>
        <w:t>aprimorar</w:t>
      </w:r>
      <w:proofErr w:type="spellEnd"/>
      <w:r w:rsidRPr="00034D5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34D52">
        <w:rPr>
          <w:rFonts w:ascii="Verdana" w:hAnsi="Verdana" w:cs="Arial"/>
          <w:bCs/>
          <w:sz w:val="20"/>
          <w:szCs w:val="20"/>
        </w:rPr>
        <w:t>os</w:t>
      </w:r>
      <w:proofErr w:type="spellEnd"/>
      <w:r w:rsidRPr="00034D5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34D52">
        <w:rPr>
          <w:rFonts w:ascii="Verdana" w:hAnsi="Verdana" w:cs="Arial"/>
          <w:bCs/>
          <w:sz w:val="20"/>
          <w:szCs w:val="20"/>
        </w:rPr>
        <w:t>esforços</w:t>
      </w:r>
      <w:proofErr w:type="spellEnd"/>
      <w:r w:rsidRPr="00034D52">
        <w:rPr>
          <w:rFonts w:ascii="Verdana" w:hAnsi="Verdana" w:cs="Arial"/>
          <w:bCs/>
          <w:sz w:val="20"/>
          <w:szCs w:val="20"/>
        </w:rPr>
        <w:t xml:space="preserve"> para </w:t>
      </w:r>
      <w:proofErr w:type="spellStart"/>
      <w:r w:rsidRPr="00034D52">
        <w:rPr>
          <w:rFonts w:ascii="Verdana" w:hAnsi="Verdana" w:cs="Arial"/>
          <w:bCs/>
          <w:sz w:val="20"/>
          <w:szCs w:val="20"/>
        </w:rPr>
        <w:t>melhorar</w:t>
      </w:r>
      <w:proofErr w:type="spellEnd"/>
      <w:r w:rsidRPr="00034D52">
        <w:rPr>
          <w:rFonts w:ascii="Verdana" w:hAnsi="Verdana" w:cs="Arial"/>
          <w:bCs/>
          <w:sz w:val="20"/>
          <w:szCs w:val="20"/>
        </w:rPr>
        <w:t xml:space="preserve"> a </w:t>
      </w:r>
      <w:proofErr w:type="spellStart"/>
      <w:r w:rsidRPr="00034D52">
        <w:rPr>
          <w:rFonts w:ascii="Verdana" w:hAnsi="Verdana" w:cs="Arial"/>
          <w:bCs/>
          <w:sz w:val="20"/>
          <w:szCs w:val="20"/>
        </w:rPr>
        <w:t>saúde</w:t>
      </w:r>
      <w:proofErr w:type="spellEnd"/>
      <w:r w:rsidRPr="00034D5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34D52">
        <w:rPr>
          <w:rFonts w:ascii="Verdana" w:hAnsi="Verdana" w:cs="Arial"/>
          <w:bCs/>
          <w:sz w:val="20"/>
          <w:szCs w:val="20"/>
        </w:rPr>
        <w:t>pulmonar</w:t>
      </w:r>
      <w:proofErr w:type="spellEnd"/>
      <w:r w:rsidRPr="00034D5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34D52">
        <w:rPr>
          <w:rFonts w:ascii="Verdana" w:hAnsi="Verdana" w:cs="Arial"/>
          <w:bCs/>
          <w:sz w:val="20"/>
          <w:szCs w:val="20"/>
        </w:rPr>
        <w:t>através</w:t>
      </w:r>
      <w:proofErr w:type="spellEnd"/>
      <w:r w:rsidRPr="00034D52">
        <w:rPr>
          <w:rFonts w:ascii="Verdana" w:hAnsi="Verdana" w:cs="Arial"/>
          <w:bCs/>
          <w:sz w:val="20"/>
          <w:szCs w:val="20"/>
        </w:rPr>
        <w:t xml:space="preserve"> do </w:t>
      </w:r>
      <w:proofErr w:type="spellStart"/>
      <w:r w:rsidRPr="00034D52">
        <w:rPr>
          <w:rFonts w:ascii="Verdana" w:hAnsi="Verdana" w:cs="Arial"/>
          <w:bCs/>
          <w:sz w:val="20"/>
          <w:szCs w:val="20"/>
        </w:rPr>
        <w:t>trabalho</w:t>
      </w:r>
      <w:proofErr w:type="spellEnd"/>
      <w:r w:rsidRPr="00034D5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34D52">
        <w:rPr>
          <w:rFonts w:ascii="Verdana" w:hAnsi="Verdana" w:cs="Arial"/>
          <w:bCs/>
          <w:sz w:val="20"/>
          <w:szCs w:val="20"/>
        </w:rPr>
        <w:t>conjunto</w:t>
      </w:r>
      <w:proofErr w:type="spellEnd"/>
      <w:r w:rsidRPr="00034D52">
        <w:rPr>
          <w:rFonts w:ascii="Verdana" w:hAnsi="Verdana" w:cs="Arial"/>
          <w:bCs/>
          <w:sz w:val="20"/>
          <w:szCs w:val="20"/>
        </w:rPr>
        <w:t xml:space="preserve"> de </w:t>
      </w:r>
      <w:proofErr w:type="spellStart"/>
      <w:r w:rsidRPr="00034D52">
        <w:rPr>
          <w:rFonts w:ascii="Verdana" w:hAnsi="Verdana" w:cs="Arial"/>
          <w:bCs/>
          <w:sz w:val="20"/>
          <w:szCs w:val="20"/>
        </w:rPr>
        <w:t>seus</w:t>
      </w:r>
      <w:proofErr w:type="spellEnd"/>
      <w:r w:rsidRPr="00034D5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34D52">
        <w:rPr>
          <w:rFonts w:ascii="Verdana" w:hAnsi="Verdana" w:cs="Arial"/>
          <w:bCs/>
          <w:sz w:val="20"/>
          <w:szCs w:val="20"/>
        </w:rPr>
        <w:t>mais</w:t>
      </w:r>
      <w:proofErr w:type="spellEnd"/>
      <w:r w:rsidRPr="00034D52">
        <w:rPr>
          <w:rFonts w:ascii="Verdana" w:hAnsi="Verdana" w:cs="Arial"/>
          <w:bCs/>
          <w:sz w:val="20"/>
          <w:szCs w:val="20"/>
        </w:rPr>
        <w:t xml:space="preserve"> de 70.000 </w:t>
      </w:r>
      <w:proofErr w:type="spellStart"/>
      <w:r w:rsidRPr="00034D52">
        <w:rPr>
          <w:rFonts w:ascii="Verdana" w:hAnsi="Verdana" w:cs="Arial"/>
          <w:bCs/>
          <w:sz w:val="20"/>
          <w:szCs w:val="20"/>
        </w:rPr>
        <w:t>membros</w:t>
      </w:r>
      <w:proofErr w:type="spellEnd"/>
      <w:r w:rsidRPr="00034D5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34D52">
        <w:rPr>
          <w:rFonts w:ascii="Verdana" w:hAnsi="Verdana" w:cs="Arial"/>
          <w:bCs/>
          <w:sz w:val="20"/>
          <w:szCs w:val="20"/>
        </w:rPr>
        <w:t>em</w:t>
      </w:r>
      <w:proofErr w:type="spellEnd"/>
      <w:r w:rsidRPr="00034D5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34D52">
        <w:rPr>
          <w:rFonts w:ascii="Verdana" w:hAnsi="Verdana" w:cs="Arial"/>
          <w:bCs/>
          <w:sz w:val="20"/>
          <w:szCs w:val="20"/>
        </w:rPr>
        <w:t>todo</w:t>
      </w:r>
      <w:proofErr w:type="spellEnd"/>
      <w:r w:rsidRPr="00034D52">
        <w:rPr>
          <w:rFonts w:ascii="Verdana" w:hAnsi="Verdana" w:cs="Arial"/>
          <w:bCs/>
          <w:sz w:val="20"/>
          <w:szCs w:val="20"/>
        </w:rPr>
        <w:t xml:space="preserve"> o </w:t>
      </w:r>
      <w:proofErr w:type="spellStart"/>
      <w:r w:rsidRPr="00034D52">
        <w:rPr>
          <w:rFonts w:ascii="Verdana" w:hAnsi="Verdana" w:cs="Arial"/>
          <w:bCs/>
          <w:sz w:val="20"/>
          <w:szCs w:val="20"/>
        </w:rPr>
        <w:t>mundo</w:t>
      </w:r>
      <w:proofErr w:type="spellEnd"/>
      <w:r w:rsidRPr="00034D52">
        <w:rPr>
          <w:rFonts w:ascii="Verdana" w:hAnsi="Verdana" w:cs="Arial"/>
          <w:bCs/>
          <w:sz w:val="20"/>
          <w:szCs w:val="20"/>
        </w:rPr>
        <w:t>.</w:t>
      </w:r>
    </w:p>
    <w:p w14:paraId="39D35ABC" w14:textId="77777777" w:rsidR="00034D52" w:rsidRPr="00034D52" w:rsidRDefault="00034D52" w:rsidP="00034D52">
      <w:pPr>
        <w:spacing w:line="276" w:lineRule="auto"/>
        <w:ind w:left="8" w:right="8"/>
        <w:jc w:val="both"/>
        <w:rPr>
          <w:rFonts w:ascii="Verdana" w:hAnsi="Verdana" w:cs="Arial"/>
          <w:bCs/>
          <w:sz w:val="20"/>
          <w:szCs w:val="20"/>
          <w:lang w:val="es-AR"/>
        </w:rPr>
      </w:pPr>
    </w:p>
    <w:p w14:paraId="7C4CC0C0" w14:textId="77777777" w:rsidR="00034D52" w:rsidRPr="00034D52" w:rsidRDefault="00034D52" w:rsidP="00034D52">
      <w:pPr>
        <w:spacing w:line="276" w:lineRule="auto"/>
        <w:ind w:left="8" w:right="8"/>
        <w:jc w:val="both"/>
        <w:rPr>
          <w:rFonts w:ascii="Verdana" w:hAnsi="Verdana" w:cs="Arial"/>
          <w:bCs/>
          <w:sz w:val="20"/>
          <w:szCs w:val="20"/>
          <w:lang w:val="es-AR"/>
        </w:rPr>
      </w:pPr>
      <w:r w:rsidRPr="00034D52">
        <w:rPr>
          <w:rFonts w:ascii="Verdana" w:hAnsi="Verdana" w:cs="Arial"/>
          <w:bCs/>
          <w:sz w:val="20"/>
          <w:szCs w:val="20"/>
          <w:lang w:val="pt-PT"/>
        </w:rPr>
        <w:t xml:space="preserve">Para mais informações sobre o contato da FIRS </w:t>
      </w:r>
      <w:r w:rsidRPr="00034D52">
        <w:rPr>
          <w:rFonts w:ascii="Verdana" w:hAnsi="Verdana" w:cs="Arial"/>
          <w:bCs/>
          <w:sz w:val="20"/>
          <w:szCs w:val="20"/>
          <w:lang w:val="es-AR"/>
        </w:rPr>
        <w:t xml:space="preserve">Lisa </w:t>
      </w:r>
      <w:proofErr w:type="spellStart"/>
      <w:r w:rsidRPr="00034D52">
        <w:rPr>
          <w:rFonts w:ascii="Verdana" w:hAnsi="Verdana" w:cs="Arial"/>
          <w:bCs/>
          <w:sz w:val="20"/>
          <w:szCs w:val="20"/>
          <w:lang w:val="es-AR"/>
        </w:rPr>
        <w:t>Roscoe</w:t>
      </w:r>
      <w:proofErr w:type="spellEnd"/>
      <w:r w:rsidRPr="00034D52">
        <w:rPr>
          <w:rFonts w:ascii="Verdana" w:hAnsi="Verdana" w:cs="Arial"/>
          <w:bCs/>
          <w:sz w:val="20"/>
          <w:szCs w:val="20"/>
          <w:lang w:val="es-AR"/>
        </w:rPr>
        <w:t xml:space="preserve"> </w:t>
      </w:r>
      <w:hyperlink r:id="rId23" w:history="1">
        <w:r w:rsidRPr="00034D52">
          <w:rPr>
            <w:rStyle w:val="Hipervnculo"/>
            <w:rFonts w:ascii="Verdana" w:hAnsi="Verdana" w:cs="Arial"/>
            <w:bCs/>
            <w:sz w:val="20"/>
            <w:szCs w:val="20"/>
            <w:lang w:val="es-AR"/>
          </w:rPr>
          <w:t>lisa.roscoe@firsnet.org</w:t>
        </w:r>
      </w:hyperlink>
      <w:r w:rsidRPr="00034D52">
        <w:rPr>
          <w:rFonts w:ascii="Verdana" w:hAnsi="Verdana" w:cs="Arial"/>
          <w:bCs/>
          <w:sz w:val="20"/>
          <w:szCs w:val="20"/>
          <w:lang w:val="es-AR"/>
        </w:rPr>
        <w:t xml:space="preserve">. </w:t>
      </w:r>
    </w:p>
    <w:p w14:paraId="278B7984" w14:textId="77777777" w:rsidR="00034D52" w:rsidRPr="00034D52" w:rsidRDefault="00034D52" w:rsidP="00034D52">
      <w:pPr>
        <w:spacing w:line="276" w:lineRule="auto"/>
        <w:ind w:left="8" w:right="8"/>
        <w:jc w:val="both"/>
        <w:rPr>
          <w:rFonts w:ascii="Verdana" w:hAnsi="Verdana" w:cs="Arial"/>
          <w:b/>
          <w:bCs/>
          <w:sz w:val="20"/>
          <w:szCs w:val="20"/>
        </w:rPr>
      </w:pPr>
    </w:p>
    <w:p w14:paraId="1E8749DC" w14:textId="47292D1A" w:rsidR="00916A43" w:rsidRDefault="00916A43" w:rsidP="00034D52">
      <w:pPr>
        <w:spacing w:line="276" w:lineRule="auto"/>
        <w:ind w:left="8" w:right="8"/>
        <w:jc w:val="both"/>
        <w:rPr>
          <w:rFonts w:ascii="Verdana" w:hAnsi="Verdana" w:cs="Arial"/>
          <w:b/>
          <w:sz w:val="20"/>
          <w:szCs w:val="20"/>
        </w:rPr>
      </w:pPr>
    </w:p>
    <w:sectPr w:rsidR="00916A43" w:rsidSect="00531EF5">
      <w:headerReference w:type="default" r:id="rId24"/>
      <w:footerReference w:type="default" r:id="rId25"/>
      <w:pgSz w:w="12240" w:h="15840"/>
      <w:pgMar w:top="2250" w:right="720" w:bottom="28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6B92E5" w14:textId="77777777" w:rsidR="008B70B3" w:rsidRDefault="008B70B3" w:rsidP="009C6BFA">
      <w:r>
        <w:separator/>
      </w:r>
    </w:p>
  </w:endnote>
  <w:endnote w:type="continuationSeparator" w:id="0">
    <w:p w14:paraId="5A686CE4" w14:textId="77777777" w:rsidR="008B70B3" w:rsidRDefault="008B70B3" w:rsidP="009C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ECBA2A" w14:textId="2428132B" w:rsidR="009F6C34" w:rsidRDefault="004E704C">
    <w:pPr>
      <w:pStyle w:val="Piedepgina"/>
    </w:pPr>
    <w:r>
      <w:rPr>
        <w:noProof/>
        <w:lang w:val="es-AR" w:eastAsia="es-AR"/>
      </w:rPr>
      <w:drawing>
        <wp:anchor distT="0" distB="0" distL="114300" distR="114300" simplePos="0" relativeHeight="251661824" behindDoc="0" locked="0" layoutInCell="1" allowOverlap="0" wp14:anchorId="0660F4DB" wp14:editId="51985A39">
          <wp:simplePos x="0" y="0"/>
          <wp:positionH relativeFrom="column">
            <wp:posOffset>1523365</wp:posOffset>
          </wp:positionH>
          <wp:positionV relativeFrom="paragraph">
            <wp:posOffset>-1643380</wp:posOffset>
          </wp:positionV>
          <wp:extent cx="872490" cy="10744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lue-gray-HORIZ-16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745"/>
                  <a:stretch/>
                </pic:blipFill>
                <pic:spPr bwMode="auto">
                  <a:xfrm>
                    <a:off x="0" y="0"/>
                    <a:ext cx="872490" cy="1074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49536" behindDoc="0" locked="0" layoutInCell="1" allowOverlap="0" wp14:anchorId="50BF3E9E" wp14:editId="153B62FB">
          <wp:simplePos x="0" y="0"/>
          <wp:positionH relativeFrom="page">
            <wp:posOffset>461645</wp:posOffset>
          </wp:positionH>
          <wp:positionV relativeFrom="page">
            <wp:posOffset>8496300</wp:posOffset>
          </wp:positionV>
          <wp:extent cx="1299845" cy="4406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P-CHES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45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s-AR" w:eastAsia="es-AR"/>
      </w:rPr>
      <w:drawing>
        <wp:anchor distT="0" distB="0" distL="114300" distR="114300" simplePos="0" relativeHeight="251657728" behindDoc="0" locked="0" layoutInCell="1" allowOverlap="0" wp14:anchorId="22F9EDA5" wp14:editId="7238105F">
          <wp:simplePos x="0" y="0"/>
          <wp:positionH relativeFrom="column">
            <wp:posOffset>5774055</wp:posOffset>
          </wp:positionH>
          <wp:positionV relativeFrom="paragraph">
            <wp:posOffset>-840105</wp:posOffset>
          </wp:positionV>
          <wp:extent cx="835025" cy="822325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COP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822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s-AR" w:eastAsia="es-AR"/>
      </w:rPr>
      <w:drawing>
        <wp:anchor distT="0" distB="0" distL="114300" distR="114300" simplePos="0" relativeHeight="251662848" behindDoc="0" locked="0" layoutInCell="1" allowOverlap="0" wp14:anchorId="7114742C" wp14:editId="7B171937">
          <wp:simplePos x="0" y="0"/>
          <wp:positionH relativeFrom="column">
            <wp:posOffset>2966720</wp:posOffset>
          </wp:positionH>
          <wp:positionV relativeFrom="paragraph">
            <wp:posOffset>-766445</wp:posOffset>
          </wp:positionV>
          <wp:extent cx="714375" cy="72517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Afric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s-AR" w:eastAsia="es-AR"/>
      </w:rPr>
      <w:drawing>
        <wp:anchor distT="0" distB="0" distL="0" distR="0" simplePos="0" relativeHeight="251653632" behindDoc="0" locked="0" layoutInCell="1" allowOverlap="0" wp14:anchorId="781AE6FD" wp14:editId="6B91F3CB">
          <wp:simplePos x="0" y="0"/>
          <wp:positionH relativeFrom="column">
            <wp:posOffset>2691130</wp:posOffset>
          </wp:positionH>
          <wp:positionV relativeFrom="paragraph">
            <wp:posOffset>-1640205</wp:posOffset>
          </wp:positionV>
          <wp:extent cx="782955" cy="799465"/>
          <wp:effectExtent l="0" t="0" r="0" b="635"/>
          <wp:wrapTight wrapText="bothSides">
            <wp:wrapPolygon edited="0">
              <wp:start x="0" y="0"/>
              <wp:lineTo x="0" y="21102"/>
              <wp:lineTo x="21022" y="21102"/>
              <wp:lineTo x="21022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S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" cy="799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s-AR" w:eastAsia="es-AR"/>
      </w:rPr>
      <w:drawing>
        <wp:anchor distT="0" distB="0" distL="114300" distR="114300" simplePos="0" relativeHeight="251664896" behindDoc="0" locked="0" layoutInCell="1" allowOverlap="1" wp14:anchorId="00D7A967" wp14:editId="62E477BD">
          <wp:simplePos x="0" y="0"/>
          <wp:positionH relativeFrom="column">
            <wp:posOffset>528955</wp:posOffset>
          </wp:positionH>
          <wp:positionV relativeFrom="paragraph">
            <wp:posOffset>-548640</wp:posOffset>
          </wp:positionV>
          <wp:extent cx="1972310" cy="460375"/>
          <wp:effectExtent l="0" t="0" r="889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Union_Logo2016_EN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2310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6B">
      <w:rPr>
        <w:noProof/>
        <w:lang w:val="es-AR" w:eastAsia="es-AR"/>
      </w:rPr>
      <w:drawing>
        <wp:anchor distT="0" distB="0" distL="114300" distR="114300" simplePos="0" relativeHeight="251659776" behindDoc="0" locked="0" layoutInCell="1" allowOverlap="0" wp14:anchorId="1345CDCF" wp14:editId="5B95D9EF">
          <wp:simplePos x="0" y="0"/>
          <wp:positionH relativeFrom="column">
            <wp:posOffset>4317365</wp:posOffset>
          </wp:positionH>
          <wp:positionV relativeFrom="paragraph">
            <wp:posOffset>-818515</wp:posOffset>
          </wp:positionV>
          <wp:extent cx="779145" cy="801370"/>
          <wp:effectExtent l="0" t="0" r="8255" b="1143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F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s-AR" w:eastAsia="es-AR"/>
      </w:rPr>
      <w:drawing>
        <wp:anchor distT="0" distB="0" distL="114300" distR="114300" simplePos="0" relativeHeight="251655680" behindDoc="0" locked="0" layoutInCell="1" allowOverlap="0" wp14:anchorId="58BDB3B9" wp14:editId="24FD5951">
          <wp:simplePos x="0" y="0"/>
          <wp:positionH relativeFrom="column">
            <wp:posOffset>5438140</wp:posOffset>
          </wp:positionH>
          <wp:positionV relativeFrom="paragraph">
            <wp:posOffset>-1426210</wp:posOffset>
          </wp:positionV>
          <wp:extent cx="1574800" cy="43624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S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00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s-AR" w:eastAsia="es-AR"/>
      </w:rPr>
      <w:drawing>
        <wp:anchor distT="0" distB="0" distL="114300" distR="114300" simplePos="0" relativeHeight="251651584" behindDoc="0" locked="0" layoutInCell="1" allowOverlap="0" wp14:anchorId="1CAAA84F" wp14:editId="307412FE">
          <wp:simplePos x="0" y="0"/>
          <wp:positionH relativeFrom="page">
            <wp:posOffset>4159885</wp:posOffset>
          </wp:positionH>
          <wp:positionV relativeFrom="paragraph">
            <wp:posOffset>-1567815</wp:posOffset>
          </wp:positionV>
          <wp:extent cx="1481455" cy="6667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at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45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E19A33" w14:textId="77777777" w:rsidR="008B70B3" w:rsidRDefault="008B70B3" w:rsidP="009C6BFA">
      <w:r>
        <w:separator/>
      </w:r>
    </w:p>
  </w:footnote>
  <w:footnote w:type="continuationSeparator" w:id="0">
    <w:p w14:paraId="4D7F1E8B" w14:textId="77777777" w:rsidR="008B70B3" w:rsidRDefault="008B70B3" w:rsidP="009C6B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BEA86" w14:textId="212F6E40" w:rsidR="009F6C34" w:rsidRPr="009C6BFA" w:rsidRDefault="009F6C34" w:rsidP="009C6BFA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0" wp14:anchorId="4E25C053" wp14:editId="3AD19178">
          <wp:simplePos x="0" y="0"/>
          <wp:positionH relativeFrom="page">
            <wp:align>center</wp:align>
          </wp:positionH>
          <wp:positionV relativeFrom="page">
            <wp:posOffset>182880</wp:posOffset>
          </wp:positionV>
          <wp:extent cx="2421890" cy="1219835"/>
          <wp:effectExtent l="0" t="0" r="0" b="0"/>
          <wp:wrapTight wrapText="bothSides">
            <wp:wrapPolygon edited="0">
              <wp:start x="0" y="0"/>
              <wp:lineTo x="0" y="21139"/>
              <wp:lineTo x="21294" y="21139"/>
              <wp:lineTo x="2129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S logos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1890" cy="1219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FFE9BA" wp14:editId="33A562AB">
              <wp:simplePos x="0" y="0"/>
              <wp:positionH relativeFrom="column">
                <wp:posOffset>-490855</wp:posOffset>
              </wp:positionH>
              <wp:positionV relativeFrom="paragraph">
                <wp:posOffset>1253702</wp:posOffset>
              </wp:positionV>
              <wp:extent cx="7839710" cy="35560"/>
              <wp:effectExtent l="25400" t="25400" r="8890" b="4064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839710" cy="35560"/>
                      </a:xfrm>
                      <a:prstGeom prst="line">
                        <a:avLst/>
                      </a:prstGeom>
                      <a:ln w="38100" cmpd="sng">
                        <a:solidFill>
                          <a:srgbClr val="8D8CB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775CB68D" id="Straight Connector 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65pt,98.7pt" to="578.65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" strokecolor="#8d8cb4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E6591"/>
    <w:multiLevelType w:val="multilevel"/>
    <w:tmpl w:val="545CAF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>
    <w:nsid w:val="097D3C8C"/>
    <w:multiLevelType w:val="multilevel"/>
    <w:tmpl w:val="EC0C2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E61B60"/>
    <w:multiLevelType w:val="hybridMultilevel"/>
    <w:tmpl w:val="D826C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C17C7D"/>
    <w:multiLevelType w:val="hybridMultilevel"/>
    <w:tmpl w:val="36083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0909DD"/>
    <w:multiLevelType w:val="hybridMultilevel"/>
    <w:tmpl w:val="0E5E7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994CE7"/>
    <w:multiLevelType w:val="hybridMultilevel"/>
    <w:tmpl w:val="6CF096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B225F"/>
    <w:multiLevelType w:val="hybridMultilevel"/>
    <w:tmpl w:val="A5C4E2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D0761C"/>
    <w:multiLevelType w:val="hybridMultilevel"/>
    <w:tmpl w:val="A95C9D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FC1393"/>
    <w:multiLevelType w:val="hybridMultilevel"/>
    <w:tmpl w:val="AA0057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5923BE"/>
    <w:multiLevelType w:val="hybridMultilevel"/>
    <w:tmpl w:val="ED8A5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DC0753"/>
    <w:multiLevelType w:val="hybridMultilevel"/>
    <w:tmpl w:val="693C9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0E0A3D"/>
    <w:multiLevelType w:val="hybridMultilevel"/>
    <w:tmpl w:val="D2323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1E358C"/>
    <w:multiLevelType w:val="hybridMultilevel"/>
    <w:tmpl w:val="46A82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8958A4"/>
    <w:multiLevelType w:val="hybridMultilevel"/>
    <w:tmpl w:val="041AC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EB6405"/>
    <w:multiLevelType w:val="hybridMultilevel"/>
    <w:tmpl w:val="A48CF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2D2686"/>
    <w:multiLevelType w:val="hybridMultilevel"/>
    <w:tmpl w:val="3AF63E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C71571"/>
    <w:multiLevelType w:val="hybridMultilevel"/>
    <w:tmpl w:val="A8985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1D6CA9"/>
    <w:multiLevelType w:val="hybridMultilevel"/>
    <w:tmpl w:val="9EDE2EF6"/>
    <w:lvl w:ilvl="0" w:tplc="0409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18">
    <w:nsid w:val="6A2154FE"/>
    <w:multiLevelType w:val="multilevel"/>
    <w:tmpl w:val="D0B09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C92CB5"/>
    <w:multiLevelType w:val="multilevel"/>
    <w:tmpl w:val="B99ABD2E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48" w:firstLine="20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168" w:firstLine="28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888" w:firstLine="35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08" w:firstLine="42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328" w:firstLine="49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048" w:firstLine="56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768" w:firstLine="64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488" w:firstLine="7128"/>
      </w:pPr>
      <w:rPr>
        <w:rFonts w:ascii="Arial" w:eastAsia="Arial" w:hAnsi="Arial" w:cs="Arial"/>
      </w:rPr>
    </w:lvl>
  </w:abstractNum>
  <w:abstractNum w:abstractNumId="20">
    <w:nsid w:val="75D82819"/>
    <w:multiLevelType w:val="hybridMultilevel"/>
    <w:tmpl w:val="EF925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50771C"/>
    <w:multiLevelType w:val="hybridMultilevel"/>
    <w:tmpl w:val="A3266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20"/>
  </w:num>
  <w:num w:numId="4">
    <w:abstractNumId w:val="4"/>
  </w:num>
  <w:num w:numId="5">
    <w:abstractNumId w:val="19"/>
  </w:num>
  <w:num w:numId="6">
    <w:abstractNumId w:val="0"/>
  </w:num>
  <w:num w:numId="7">
    <w:abstractNumId w:val="1"/>
  </w:num>
  <w:num w:numId="8">
    <w:abstractNumId w:val="18"/>
  </w:num>
  <w:num w:numId="9">
    <w:abstractNumId w:val="10"/>
  </w:num>
  <w:num w:numId="10">
    <w:abstractNumId w:val="5"/>
  </w:num>
  <w:num w:numId="11">
    <w:abstractNumId w:val="13"/>
  </w:num>
  <w:num w:numId="12">
    <w:abstractNumId w:val="15"/>
  </w:num>
  <w:num w:numId="13">
    <w:abstractNumId w:val="11"/>
  </w:num>
  <w:num w:numId="14">
    <w:abstractNumId w:val="7"/>
  </w:num>
  <w:num w:numId="15">
    <w:abstractNumId w:val="21"/>
  </w:num>
  <w:num w:numId="16">
    <w:abstractNumId w:val="14"/>
  </w:num>
  <w:num w:numId="17">
    <w:abstractNumId w:val="3"/>
  </w:num>
  <w:num w:numId="18">
    <w:abstractNumId w:val="9"/>
  </w:num>
  <w:num w:numId="19">
    <w:abstractNumId w:val="16"/>
  </w:num>
  <w:num w:numId="20">
    <w:abstractNumId w:val="2"/>
  </w:num>
  <w:num w:numId="21">
    <w:abstractNumId w:val="6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BFA"/>
    <w:rsid w:val="00001817"/>
    <w:rsid w:val="000023BB"/>
    <w:rsid w:val="00003B2B"/>
    <w:rsid w:val="00015517"/>
    <w:rsid w:val="00034D52"/>
    <w:rsid w:val="00035354"/>
    <w:rsid w:val="00037324"/>
    <w:rsid w:val="0005215D"/>
    <w:rsid w:val="000626A1"/>
    <w:rsid w:val="00067E60"/>
    <w:rsid w:val="00083E67"/>
    <w:rsid w:val="0009193A"/>
    <w:rsid w:val="000921AE"/>
    <w:rsid w:val="000A05E5"/>
    <w:rsid w:val="000A2B17"/>
    <w:rsid w:val="000A3C4F"/>
    <w:rsid w:val="000B074B"/>
    <w:rsid w:val="000B7060"/>
    <w:rsid w:val="000C4FBE"/>
    <w:rsid w:val="000D3031"/>
    <w:rsid w:val="000F5B75"/>
    <w:rsid w:val="00110FC9"/>
    <w:rsid w:val="00121120"/>
    <w:rsid w:val="00122E79"/>
    <w:rsid w:val="00124918"/>
    <w:rsid w:val="00127A95"/>
    <w:rsid w:val="001344FC"/>
    <w:rsid w:val="00135ED7"/>
    <w:rsid w:val="00141D15"/>
    <w:rsid w:val="00141FB3"/>
    <w:rsid w:val="00154797"/>
    <w:rsid w:val="00155D93"/>
    <w:rsid w:val="00157282"/>
    <w:rsid w:val="00167664"/>
    <w:rsid w:val="001709DA"/>
    <w:rsid w:val="00180463"/>
    <w:rsid w:val="00192A2B"/>
    <w:rsid w:val="00196571"/>
    <w:rsid w:val="001969C0"/>
    <w:rsid w:val="001B0579"/>
    <w:rsid w:val="001B153E"/>
    <w:rsid w:val="001C6315"/>
    <w:rsid w:val="001D5157"/>
    <w:rsid w:val="001D5E8E"/>
    <w:rsid w:val="001E470B"/>
    <w:rsid w:val="001F1E77"/>
    <w:rsid w:val="00202688"/>
    <w:rsid w:val="00206817"/>
    <w:rsid w:val="002106E9"/>
    <w:rsid w:val="002155A3"/>
    <w:rsid w:val="00217062"/>
    <w:rsid w:val="002320B5"/>
    <w:rsid w:val="002344DF"/>
    <w:rsid w:val="002349A6"/>
    <w:rsid w:val="00282308"/>
    <w:rsid w:val="00283870"/>
    <w:rsid w:val="0029137F"/>
    <w:rsid w:val="00296018"/>
    <w:rsid w:val="0029742B"/>
    <w:rsid w:val="002979B2"/>
    <w:rsid w:val="002A12A0"/>
    <w:rsid w:val="002B35C3"/>
    <w:rsid w:val="002B3D59"/>
    <w:rsid w:val="002E7D73"/>
    <w:rsid w:val="002F2C4C"/>
    <w:rsid w:val="003032BB"/>
    <w:rsid w:val="00304C88"/>
    <w:rsid w:val="00314B43"/>
    <w:rsid w:val="00331CC7"/>
    <w:rsid w:val="0033226A"/>
    <w:rsid w:val="00334309"/>
    <w:rsid w:val="00340EC0"/>
    <w:rsid w:val="00342B94"/>
    <w:rsid w:val="00342FB5"/>
    <w:rsid w:val="0034348F"/>
    <w:rsid w:val="003467BF"/>
    <w:rsid w:val="00353C12"/>
    <w:rsid w:val="003543AD"/>
    <w:rsid w:val="00361E48"/>
    <w:rsid w:val="0037315A"/>
    <w:rsid w:val="00387687"/>
    <w:rsid w:val="00387715"/>
    <w:rsid w:val="00390435"/>
    <w:rsid w:val="0039096F"/>
    <w:rsid w:val="00393554"/>
    <w:rsid w:val="003966A5"/>
    <w:rsid w:val="003B6F59"/>
    <w:rsid w:val="003C5D09"/>
    <w:rsid w:val="003D7126"/>
    <w:rsid w:val="003E2B8B"/>
    <w:rsid w:val="003E50F7"/>
    <w:rsid w:val="00404306"/>
    <w:rsid w:val="00410210"/>
    <w:rsid w:val="00413A18"/>
    <w:rsid w:val="00427E0E"/>
    <w:rsid w:val="00427F64"/>
    <w:rsid w:val="00435B2F"/>
    <w:rsid w:val="00440365"/>
    <w:rsid w:val="0044110D"/>
    <w:rsid w:val="00444B25"/>
    <w:rsid w:val="004469FC"/>
    <w:rsid w:val="0045294A"/>
    <w:rsid w:val="00454069"/>
    <w:rsid w:val="00457D63"/>
    <w:rsid w:val="00461E00"/>
    <w:rsid w:val="00465AD8"/>
    <w:rsid w:val="00466033"/>
    <w:rsid w:val="00466E39"/>
    <w:rsid w:val="00483A5B"/>
    <w:rsid w:val="004840C1"/>
    <w:rsid w:val="00486E21"/>
    <w:rsid w:val="004940C6"/>
    <w:rsid w:val="00496F36"/>
    <w:rsid w:val="004978A8"/>
    <w:rsid w:val="004A7C45"/>
    <w:rsid w:val="004B2BF0"/>
    <w:rsid w:val="004B796D"/>
    <w:rsid w:val="004C778C"/>
    <w:rsid w:val="004D41DB"/>
    <w:rsid w:val="004D5C6F"/>
    <w:rsid w:val="004D6F26"/>
    <w:rsid w:val="004E55BB"/>
    <w:rsid w:val="004E704C"/>
    <w:rsid w:val="004F0515"/>
    <w:rsid w:val="004F125D"/>
    <w:rsid w:val="00513366"/>
    <w:rsid w:val="005149E0"/>
    <w:rsid w:val="00516603"/>
    <w:rsid w:val="00531EF5"/>
    <w:rsid w:val="005335EA"/>
    <w:rsid w:val="00555420"/>
    <w:rsid w:val="005724AD"/>
    <w:rsid w:val="005772AF"/>
    <w:rsid w:val="0058286A"/>
    <w:rsid w:val="00592E23"/>
    <w:rsid w:val="005957E2"/>
    <w:rsid w:val="005A239A"/>
    <w:rsid w:val="005A404C"/>
    <w:rsid w:val="005A44B9"/>
    <w:rsid w:val="005A4ACD"/>
    <w:rsid w:val="005B0EC7"/>
    <w:rsid w:val="005B4BC1"/>
    <w:rsid w:val="005B5782"/>
    <w:rsid w:val="005B63B6"/>
    <w:rsid w:val="005B65D8"/>
    <w:rsid w:val="005D52EC"/>
    <w:rsid w:val="005E27D5"/>
    <w:rsid w:val="005E710F"/>
    <w:rsid w:val="00601155"/>
    <w:rsid w:val="00601D33"/>
    <w:rsid w:val="0060240A"/>
    <w:rsid w:val="00611961"/>
    <w:rsid w:val="00615F8F"/>
    <w:rsid w:val="00623143"/>
    <w:rsid w:val="0063014F"/>
    <w:rsid w:val="00631330"/>
    <w:rsid w:val="006364DE"/>
    <w:rsid w:val="00636D5C"/>
    <w:rsid w:val="0064252C"/>
    <w:rsid w:val="0065309E"/>
    <w:rsid w:val="0066542E"/>
    <w:rsid w:val="006758B8"/>
    <w:rsid w:val="00687936"/>
    <w:rsid w:val="00694467"/>
    <w:rsid w:val="006A524C"/>
    <w:rsid w:val="006C3026"/>
    <w:rsid w:val="006D2D6F"/>
    <w:rsid w:val="006E685A"/>
    <w:rsid w:val="006F6F32"/>
    <w:rsid w:val="0070031D"/>
    <w:rsid w:val="00700D45"/>
    <w:rsid w:val="0071489A"/>
    <w:rsid w:val="007203CD"/>
    <w:rsid w:val="00723253"/>
    <w:rsid w:val="0072542C"/>
    <w:rsid w:val="0073135E"/>
    <w:rsid w:val="00731BA8"/>
    <w:rsid w:val="00733124"/>
    <w:rsid w:val="0074248C"/>
    <w:rsid w:val="007458D5"/>
    <w:rsid w:val="007574A6"/>
    <w:rsid w:val="00765E7C"/>
    <w:rsid w:val="00770A17"/>
    <w:rsid w:val="00781F3A"/>
    <w:rsid w:val="00790010"/>
    <w:rsid w:val="00790815"/>
    <w:rsid w:val="007920B5"/>
    <w:rsid w:val="00793397"/>
    <w:rsid w:val="007A754C"/>
    <w:rsid w:val="007C0410"/>
    <w:rsid w:val="007C772A"/>
    <w:rsid w:val="007D0738"/>
    <w:rsid w:val="007F0E79"/>
    <w:rsid w:val="007F690F"/>
    <w:rsid w:val="0080174D"/>
    <w:rsid w:val="00810068"/>
    <w:rsid w:val="008273AC"/>
    <w:rsid w:val="0083037A"/>
    <w:rsid w:val="00836B4D"/>
    <w:rsid w:val="0086104C"/>
    <w:rsid w:val="00863D23"/>
    <w:rsid w:val="0086608E"/>
    <w:rsid w:val="00872BB0"/>
    <w:rsid w:val="00872E6A"/>
    <w:rsid w:val="0088744B"/>
    <w:rsid w:val="008947FD"/>
    <w:rsid w:val="008979FD"/>
    <w:rsid w:val="008A1439"/>
    <w:rsid w:val="008A614B"/>
    <w:rsid w:val="008B67FF"/>
    <w:rsid w:val="008B70B3"/>
    <w:rsid w:val="008D5FC1"/>
    <w:rsid w:val="008E12B9"/>
    <w:rsid w:val="008F004A"/>
    <w:rsid w:val="008F41D8"/>
    <w:rsid w:val="008F562A"/>
    <w:rsid w:val="0090528C"/>
    <w:rsid w:val="00907A09"/>
    <w:rsid w:val="00916A43"/>
    <w:rsid w:val="0093078C"/>
    <w:rsid w:val="00930A2C"/>
    <w:rsid w:val="0093193F"/>
    <w:rsid w:val="009324CB"/>
    <w:rsid w:val="00940785"/>
    <w:rsid w:val="00953B2E"/>
    <w:rsid w:val="009671A1"/>
    <w:rsid w:val="00972188"/>
    <w:rsid w:val="0097580D"/>
    <w:rsid w:val="00976750"/>
    <w:rsid w:val="00980CD3"/>
    <w:rsid w:val="00991B42"/>
    <w:rsid w:val="009B10DD"/>
    <w:rsid w:val="009C07FD"/>
    <w:rsid w:val="009C6BFA"/>
    <w:rsid w:val="009D7531"/>
    <w:rsid w:val="009F1944"/>
    <w:rsid w:val="009F4E18"/>
    <w:rsid w:val="009F6C34"/>
    <w:rsid w:val="00A0440A"/>
    <w:rsid w:val="00A155EF"/>
    <w:rsid w:val="00A50799"/>
    <w:rsid w:val="00A52DF8"/>
    <w:rsid w:val="00A53168"/>
    <w:rsid w:val="00A57177"/>
    <w:rsid w:val="00A606A8"/>
    <w:rsid w:val="00A7486C"/>
    <w:rsid w:val="00A91DCA"/>
    <w:rsid w:val="00A926E6"/>
    <w:rsid w:val="00A93EB9"/>
    <w:rsid w:val="00A971F2"/>
    <w:rsid w:val="00AA218F"/>
    <w:rsid w:val="00AA285A"/>
    <w:rsid w:val="00AB62A0"/>
    <w:rsid w:val="00AC18AB"/>
    <w:rsid w:val="00AC688D"/>
    <w:rsid w:val="00AE2119"/>
    <w:rsid w:val="00AE2937"/>
    <w:rsid w:val="00AE34B3"/>
    <w:rsid w:val="00AE6905"/>
    <w:rsid w:val="00AF05B6"/>
    <w:rsid w:val="00B16CB1"/>
    <w:rsid w:val="00B35EE8"/>
    <w:rsid w:val="00B37BD2"/>
    <w:rsid w:val="00B467BD"/>
    <w:rsid w:val="00B538CD"/>
    <w:rsid w:val="00B71BAF"/>
    <w:rsid w:val="00B86400"/>
    <w:rsid w:val="00B93558"/>
    <w:rsid w:val="00B93CDE"/>
    <w:rsid w:val="00BB096D"/>
    <w:rsid w:val="00BC4E24"/>
    <w:rsid w:val="00BF4485"/>
    <w:rsid w:val="00BF6951"/>
    <w:rsid w:val="00C048B6"/>
    <w:rsid w:val="00C04E7D"/>
    <w:rsid w:val="00C142D8"/>
    <w:rsid w:val="00C22216"/>
    <w:rsid w:val="00C2523B"/>
    <w:rsid w:val="00C34D6F"/>
    <w:rsid w:val="00C36D79"/>
    <w:rsid w:val="00C40A0A"/>
    <w:rsid w:val="00C4198A"/>
    <w:rsid w:val="00C4295E"/>
    <w:rsid w:val="00C473C6"/>
    <w:rsid w:val="00C55338"/>
    <w:rsid w:val="00C5670C"/>
    <w:rsid w:val="00C652C3"/>
    <w:rsid w:val="00C67F63"/>
    <w:rsid w:val="00C84AC7"/>
    <w:rsid w:val="00C9349A"/>
    <w:rsid w:val="00CA30ED"/>
    <w:rsid w:val="00CC31FB"/>
    <w:rsid w:val="00CD64BB"/>
    <w:rsid w:val="00CE72F3"/>
    <w:rsid w:val="00D13F73"/>
    <w:rsid w:val="00D229AE"/>
    <w:rsid w:val="00D531E9"/>
    <w:rsid w:val="00D57C76"/>
    <w:rsid w:val="00D651EE"/>
    <w:rsid w:val="00D67296"/>
    <w:rsid w:val="00D825F7"/>
    <w:rsid w:val="00D838C4"/>
    <w:rsid w:val="00D84EA9"/>
    <w:rsid w:val="00D85592"/>
    <w:rsid w:val="00DA68A0"/>
    <w:rsid w:val="00DB4121"/>
    <w:rsid w:val="00DC33FA"/>
    <w:rsid w:val="00DC5DEE"/>
    <w:rsid w:val="00DC7461"/>
    <w:rsid w:val="00DE57C3"/>
    <w:rsid w:val="00E140C8"/>
    <w:rsid w:val="00E3147F"/>
    <w:rsid w:val="00E37175"/>
    <w:rsid w:val="00E411AD"/>
    <w:rsid w:val="00E44CBA"/>
    <w:rsid w:val="00E60B8F"/>
    <w:rsid w:val="00E734B1"/>
    <w:rsid w:val="00E82C2B"/>
    <w:rsid w:val="00E831C6"/>
    <w:rsid w:val="00E863FB"/>
    <w:rsid w:val="00E955BB"/>
    <w:rsid w:val="00E96288"/>
    <w:rsid w:val="00E96FE1"/>
    <w:rsid w:val="00EA60C0"/>
    <w:rsid w:val="00ED0113"/>
    <w:rsid w:val="00ED52A0"/>
    <w:rsid w:val="00EE697D"/>
    <w:rsid w:val="00EF56C0"/>
    <w:rsid w:val="00F02D7F"/>
    <w:rsid w:val="00F06942"/>
    <w:rsid w:val="00F07687"/>
    <w:rsid w:val="00F07A69"/>
    <w:rsid w:val="00F2096B"/>
    <w:rsid w:val="00F21A7A"/>
    <w:rsid w:val="00F2485A"/>
    <w:rsid w:val="00F35A04"/>
    <w:rsid w:val="00F41C62"/>
    <w:rsid w:val="00F43FE3"/>
    <w:rsid w:val="00F447C9"/>
    <w:rsid w:val="00F44811"/>
    <w:rsid w:val="00F4633D"/>
    <w:rsid w:val="00F5013E"/>
    <w:rsid w:val="00F52781"/>
    <w:rsid w:val="00F548A4"/>
    <w:rsid w:val="00F84598"/>
    <w:rsid w:val="00FA366F"/>
    <w:rsid w:val="00FA64C1"/>
    <w:rsid w:val="00FB02DB"/>
    <w:rsid w:val="00FD7465"/>
    <w:rsid w:val="00FE3743"/>
    <w:rsid w:val="00FE4963"/>
    <w:rsid w:val="00FE6749"/>
    <w:rsid w:val="00FF2D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198F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6BFA"/>
  </w:style>
  <w:style w:type="paragraph" w:styleId="Piedepgina">
    <w:name w:val="footer"/>
    <w:basedOn w:val="Normal"/>
    <w:link w:val="Piedepgina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6BFA"/>
  </w:style>
  <w:style w:type="paragraph" w:styleId="Textodeglobo">
    <w:name w:val="Balloon Text"/>
    <w:basedOn w:val="Normal"/>
    <w:link w:val="TextodegloboCar"/>
    <w:uiPriority w:val="99"/>
    <w:semiHidden/>
    <w:unhideWhenUsed/>
    <w:rsid w:val="009C6BF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BFA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424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248C"/>
    <w:rPr>
      <w:color w:val="0000FF" w:themeColor="hyperlink"/>
      <w:u w:val="single"/>
    </w:rPr>
  </w:style>
  <w:style w:type="paragraph" w:customStyle="1" w:styleId="Normal1">
    <w:name w:val="Normal1"/>
    <w:rsid w:val="00AC688D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  <w:lang w:val="en-GB"/>
    </w:rPr>
  </w:style>
  <w:style w:type="paragraph" w:styleId="NormalWeb">
    <w:name w:val="Normal (Web)"/>
    <w:basedOn w:val="Normal"/>
    <w:uiPriority w:val="99"/>
    <w:semiHidden/>
    <w:unhideWhenUsed/>
    <w:rsid w:val="008A614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8A614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rsid w:val="005B5782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43FE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43FE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43FE3"/>
    <w:rPr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43FE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43FE3"/>
    <w:rPr>
      <w:b/>
      <w:bCs/>
      <w:sz w:val="20"/>
      <w:szCs w:val="20"/>
      <w:lang w:val="en-GB"/>
    </w:rPr>
  </w:style>
  <w:style w:type="character" w:customStyle="1" w:styleId="UnresolvedMention2">
    <w:name w:val="Unresolved Mention2"/>
    <w:basedOn w:val="Fuentedeprrafopredeter"/>
    <w:uiPriority w:val="99"/>
    <w:rsid w:val="00770A17"/>
    <w:rPr>
      <w:color w:val="605E5C"/>
      <w:shd w:val="clear" w:color="auto" w:fill="E1DFDD"/>
    </w:rPr>
  </w:style>
  <w:style w:type="character" w:customStyle="1" w:styleId="UnresolvedMention3">
    <w:name w:val="Unresolved Mention3"/>
    <w:basedOn w:val="Fuentedeprrafopredeter"/>
    <w:uiPriority w:val="99"/>
    <w:semiHidden/>
    <w:unhideWhenUsed/>
    <w:rsid w:val="0044036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rsid w:val="007D073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6BFA"/>
  </w:style>
  <w:style w:type="paragraph" w:styleId="Piedepgina">
    <w:name w:val="footer"/>
    <w:basedOn w:val="Normal"/>
    <w:link w:val="Piedepgina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6BFA"/>
  </w:style>
  <w:style w:type="paragraph" w:styleId="Textodeglobo">
    <w:name w:val="Balloon Text"/>
    <w:basedOn w:val="Normal"/>
    <w:link w:val="TextodegloboCar"/>
    <w:uiPriority w:val="99"/>
    <w:semiHidden/>
    <w:unhideWhenUsed/>
    <w:rsid w:val="009C6BF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BFA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424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248C"/>
    <w:rPr>
      <w:color w:val="0000FF" w:themeColor="hyperlink"/>
      <w:u w:val="single"/>
    </w:rPr>
  </w:style>
  <w:style w:type="paragraph" w:customStyle="1" w:styleId="Normal1">
    <w:name w:val="Normal1"/>
    <w:rsid w:val="00AC688D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  <w:lang w:val="en-GB"/>
    </w:rPr>
  </w:style>
  <w:style w:type="paragraph" w:styleId="NormalWeb">
    <w:name w:val="Normal (Web)"/>
    <w:basedOn w:val="Normal"/>
    <w:uiPriority w:val="99"/>
    <w:semiHidden/>
    <w:unhideWhenUsed/>
    <w:rsid w:val="008A614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8A614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rsid w:val="005B5782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43FE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43FE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43FE3"/>
    <w:rPr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43FE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43FE3"/>
    <w:rPr>
      <w:b/>
      <w:bCs/>
      <w:sz w:val="20"/>
      <w:szCs w:val="20"/>
      <w:lang w:val="en-GB"/>
    </w:rPr>
  </w:style>
  <w:style w:type="character" w:customStyle="1" w:styleId="UnresolvedMention2">
    <w:name w:val="Unresolved Mention2"/>
    <w:basedOn w:val="Fuentedeprrafopredeter"/>
    <w:uiPriority w:val="99"/>
    <w:rsid w:val="00770A17"/>
    <w:rPr>
      <w:color w:val="605E5C"/>
      <w:shd w:val="clear" w:color="auto" w:fill="E1DFDD"/>
    </w:rPr>
  </w:style>
  <w:style w:type="character" w:customStyle="1" w:styleId="UnresolvedMention3">
    <w:name w:val="Unresolved Mention3"/>
    <w:basedOn w:val="Fuentedeprrafopredeter"/>
    <w:uiPriority w:val="99"/>
    <w:semiHidden/>
    <w:unhideWhenUsed/>
    <w:rsid w:val="0044036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rsid w:val="007D07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firsnet.org/" TargetMode="External"/><Relationship Id="rId18" Type="http://schemas.openxmlformats.org/officeDocument/2006/relationships/hyperlink" Target="https://www.ersnet.org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ginasthma.org/" TargetMode="External"/><Relationship Id="rId7" Type="http://schemas.microsoft.com/office/2007/relationships/stylesWithEffects" Target="stylesWithEffects.xml"/><Relationship Id="rId12" Type="http://schemas.openxmlformats.org/officeDocument/2006/relationships/hyperlink" Target="https://alatorax.org/es" TargetMode="External"/><Relationship Id="rId17" Type="http://schemas.openxmlformats.org/officeDocument/2006/relationships/hyperlink" Target="https://alatorax.org/es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apsresp.org/" TargetMode="External"/><Relationship Id="rId20" Type="http://schemas.openxmlformats.org/officeDocument/2006/relationships/hyperlink" Target="https://goldcopd.org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thoracic.org/" TargetMode="External"/><Relationship Id="rId23" Type="http://schemas.openxmlformats.org/officeDocument/2006/relationships/hyperlink" Target="mailto:lisa.roscoe@firsnet.org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www.theunion.org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chestnet.org/" TargetMode="External"/><Relationship Id="rId22" Type="http://schemas.openxmlformats.org/officeDocument/2006/relationships/hyperlink" Target="https://goldcopd.org/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pn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0656FE514EB64683B643F0E82B7D66" ma:contentTypeVersion="12" ma:contentTypeDescription="Create a new document." ma:contentTypeScope="" ma:versionID="3966869dc376221ea7d56f27db9a9acd">
  <xsd:schema xmlns:xsd="http://www.w3.org/2001/XMLSchema" xmlns:xs="http://www.w3.org/2001/XMLSchema" xmlns:p="http://schemas.microsoft.com/office/2006/metadata/properties" xmlns:ns2="0dc4dac6-ba28-4edb-933b-0ac810009bd4" xmlns:ns3="9bd12728-9539-46f6-a810-8ae472be8b3f" targetNamespace="http://schemas.microsoft.com/office/2006/metadata/properties" ma:root="true" ma:fieldsID="14c731e74daca266d7785cf0210f8659" ns2:_="" ns3:_="">
    <xsd:import namespace="0dc4dac6-ba28-4edb-933b-0ac810009bd4"/>
    <xsd:import namespace="9bd12728-9539-46f6-a810-8ae472be8b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dac6-ba28-4edb-933b-0ac810009b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12728-9539-46f6-a810-8ae472be8b3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677B0C-6A0A-464C-8EA6-26695F1E95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1E7BC45-3E31-4CAE-9EB0-6ECAD63576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dac6-ba28-4edb-933b-0ac810009bd4"/>
    <ds:schemaRef ds:uri="9bd12728-9539-46f6-a810-8ae472be8b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6152ED-FED7-487E-A783-28E7CB6BDA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02810C-362E-4C06-8DD4-3628FFC3B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632</Words>
  <Characters>3481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ATS</Company>
  <LinksUpToDate>false</LinksUpToDate>
  <CharactersWithSpaces>4105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ATS ATS</dc:creator>
  <cp:lastModifiedBy>Baldi Victoria Maria</cp:lastModifiedBy>
  <cp:revision>2</cp:revision>
  <cp:lastPrinted>2016-09-26T19:29:00Z</cp:lastPrinted>
  <dcterms:created xsi:type="dcterms:W3CDTF">2021-04-20T18:54:00Z</dcterms:created>
  <dcterms:modified xsi:type="dcterms:W3CDTF">2021-04-20T18:54:00Z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0x010100C30656FE514EB64683B643F0E82B7D66</vt:lpwstr>
  </property>
</Properties>
</file>